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4658753C"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E90D1B">
        <w:rPr>
          <w:rFonts w:ascii="Times" w:eastAsia="Times" w:hAnsi="Times" w:cs="Times"/>
          <w:bCs/>
          <w:i/>
          <w:iCs/>
          <w:sz w:val="20"/>
          <w:szCs w:val="20"/>
          <w:lang w:eastAsia="pt-BR"/>
        </w:rPr>
        <w:t>7</w:t>
      </w:r>
      <w:r>
        <w:rPr>
          <w:rFonts w:ascii="Times" w:eastAsia="Times" w:hAnsi="Times" w:cs="Times"/>
          <w:bCs/>
          <w:i/>
          <w:iCs/>
          <w:sz w:val="20"/>
          <w:szCs w:val="20"/>
          <w:lang w:eastAsia="pt-BR"/>
        </w:rPr>
        <w:t xml:space="preserve"> – </w:t>
      </w:r>
      <w:r w:rsidR="00E90D1B">
        <w:rPr>
          <w:rFonts w:ascii="Times" w:eastAsia="Times" w:hAnsi="Times" w:cs="Times"/>
          <w:bCs/>
          <w:i/>
          <w:iCs/>
          <w:sz w:val="20"/>
          <w:szCs w:val="20"/>
          <w:lang w:eastAsia="pt-BR"/>
        </w:rPr>
        <w:t>05/07</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23FB2D4E"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E90D1B">
        <w:rPr>
          <w:rFonts w:ascii="Times" w:eastAsia="Times" w:hAnsi="Times" w:cs="Times"/>
          <w:b/>
          <w:color w:val="538135" w:themeColor="accent6" w:themeShade="BF"/>
          <w:sz w:val="28"/>
          <w:szCs w:val="28"/>
          <w:lang w:eastAsia="pt-BR"/>
        </w:rPr>
        <w:t>4</w:t>
      </w:r>
      <w:r w:rsidRPr="00A31081">
        <w:rPr>
          <w:rFonts w:ascii="Times" w:eastAsia="Times" w:hAnsi="Times" w:cs="Times"/>
          <w:b/>
          <w:color w:val="538135" w:themeColor="accent6" w:themeShade="BF"/>
          <w:sz w:val="28"/>
          <w:szCs w:val="28"/>
          <w:lang w:eastAsia="pt-BR"/>
        </w:rPr>
        <w:t>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3F291243"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b/>
          <w:bCs/>
          <w:i/>
          <w:iCs/>
          <w:sz w:val="24"/>
          <w:szCs w:val="24"/>
          <w:lang w:eastAsia="pt-BR"/>
        </w:rPr>
        <w:t xml:space="preserve">Deus, nosso Pai protetor, / dá-nos hoje um sinal de tua graça! / Por teu ungido, ó Senhor, / estejamos </w:t>
      </w:r>
      <w:proofErr w:type="gramStart"/>
      <w:r w:rsidRPr="00E90D1B">
        <w:rPr>
          <w:rFonts w:ascii="Times" w:eastAsia="Times" w:hAnsi="Times" w:cs="Times"/>
          <w:b/>
          <w:bCs/>
          <w:i/>
          <w:iCs/>
          <w:sz w:val="24"/>
          <w:szCs w:val="24"/>
          <w:lang w:eastAsia="pt-BR"/>
        </w:rPr>
        <w:t>pra</w:t>
      </w:r>
      <w:proofErr w:type="gramEnd"/>
      <w:r w:rsidRPr="00E90D1B">
        <w:rPr>
          <w:rFonts w:ascii="Times" w:eastAsia="Times" w:hAnsi="Times" w:cs="Times"/>
          <w:b/>
          <w:bCs/>
          <w:i/>
          <w:iCs/>
          <w:sz w:val="24"/>
          <w:szCs w:val="24"/>
          <w:lang w:eastAsia="pt-BR"/>
        </w:rPr>
        <w:t xml:space="preserve"> sempre em tua casa! </w:t>
      </w:r>
    </w:p>
    <w:p w14:paraId="25AE7081"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1. </w:t>
      </w:r>
      <w:proofErr w:type="spellStart"/>
      <w:r w:rsidRPr="00E90D1B">
        <w:rPr>
          <w:rFonts w:ascii="Times" w:eastAsia="Times" w:hAnsi="Times" w:cs="Times"/>
          <w:sz w:val="24"/>
          <w:szCs w:val="24"/>
          <w:lang w:eastAsia="pt-BR"/>
        </w:rPr>
        <w:t>Ó</w:t>
      </w:r>
      <w:proofErr w:type="spellEnd"/>
      <w:r w:rsidRPr="00E90D1B">
        <w:rPr>
          <w:rFonts w:ascii="Times" w:eastAsia="Times" w:hAnsi="Times" w:cs="Times"/>
          <w:sz w:val="24"/>
          <w:szCs w:val="24"/>
          <w:lang w:eastAsia="pt-BR"/>
        </w:rPr>
        <w:t xml:space="preserve"> Senhor, põe teu ouvido / bem aqui, </w:t>
      </w:r>
      <w:proofErr w:type="gramStart"/>
      <w:r w:rsidRPr="00E90D1B">
        <w:rPr>
          <w:rFonts w:ascii="Times" w:eastAsia="Times" w:hAnsi="Times" w:cs="Times"/>
          <w:sz w:val="24"/>
          <w:szCs w:val="24"/>
          <w:lang w:eastAsia="pt-BR"/>
        </w:rPr>
        <w:t>pra</w:t>
      </w:r>
      <w:proofErr w:type="gramEnd"/>
      <w:r w:rsidRPr="00E90D1B">
        <w:rPr>
          <w:rFonts w:ascii="Times" w:eastAsia="Times" w:hAnsi="Times" w:cs="Times"/>
          <w:sz w:val="24"/>
          <w:szCs w:val="24"/>
          <w:lang w:eastAsia="pt-BR"/>
        </w:rPr>
        <w:t xml:space="preserve"> me escutar. / Infeliz eu sou e pobre, / vem depressa me ajudar! / Teu amigo eu sou, tu sabes, / só em ti vou confiar.</w:t>
      </w:r>
    </w:p>
    <w:p w14:paraId="301EC860"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2. Compaixão de mim, Senhor! / Eu te chamo, noite e dia. / Vem me dar força e coragem / e aumentar minha alegria. / Eu te faço minha prece, / pois </w:t>
      </w:r>
      <w:proofErr w:type="spellStart"/>
      <w:r w:rsidRPr="00E90D1B">
        <w:rPr>
          <w:rFonts w:ascii="Times" w:eastAsia="Times" w:hAnsi="Times" w:cs="Times"/>
          <w:sz w:val="24"/>
          <w:szCs w:val="24"/>
          <w:lang w:eastAsia="pt-BR"/>
        </w:rPr>
        <w:t>minh’alma</w:t>
      </w:r>
      <w:proofErr w:type="spellEnd"/>
      <w:r w:rsidRPr="00E90D1B">
        <w:rPr>
          <w:rFonts w:ascii="Times" w:eastAsia="Times" w:hAnsi="Times" w:cs="Times"/>
          <w:sz w:val="24"/>
          <w:szCs w:val="24"/>
          <w:lang w:eastAsia="pt-BR"/>
        </w:rPr>
        <w:t xml:space="preserve"> em ti confia.</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4279379F" w:rsidR="008D0DD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E90D1B" w:rsidRPr="00E90D1B">
        <w:rPr>
          <w:rFonts w:ascii="Times New Roman" w:eastAsia="Times" w:hAnsi="Times New Roman" w:cs="Times New Roman"/>
          <w:i/>
          <w:iCs/>
          <w:sz w:val="24"/>
          <w:szCs w:val="24"/>
          <w:lang w:eastAsia="pt-BR"/>
        </w:rPr>
        <w:t>Irmãos caríssimos, Deus nos reúne neste dia santo, o Domingo, para recordar seu amor e misericórdia profundos manifestados em Jesus Cristo. Na santa alegria por termos sido libertados do peso do pecado e vivendo conforme o Espírit</w:t>
      </w:r>
      <w:r w:rsidR="00E90D1B">
        <w:rPr>
          <w:rFonts w:ascii="Times New Roman" w:eastAsia="Times" w:hAnsi="Times New Roman" w:cs="Times New Roman"/>
          <w:i/>
          <w:iCs/>
          <w:sz w:val="24"/>
          <w:szCs w:val="24"/>
          <w:lang w:eastAsia="pt-BR"/>
        </w:rPr>
        <w:t>o, p</w:t>
      </w:r>
      <w:r w:rsidR="006D41F5">
        <w:rPr>
          <w:rFonts w:ascii="Times New Roman" w:eastAsia="Times" w:hAnsi="Times New Roman" w:cs="Times New Roman"/>
          <w:i/>
          <w:iCs/>
          <w:sz w:val="24"/>
          <w:szCs w:val="24"/>
          <w:lang w:eastAsia="pt-BR"/>
        </w:rPr>
        <w:t>eçamos a Deus a graça de bem vivermos este dia.</w:t>
      </w:r>
    </w:p>
    <w:p w14:paraId="1794F5C0" w14:textId="62700C8D"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 xml:space="preserve">T. Senhor, Pai de bondade, que nunca nos abandonais nem permitis que as portas do inferno vençam vossa Igreja, enviai sobre nós o vosso Espírito de amor, derramando em nossos corações o dom do amor e o sentimento de pertença e comunhão com todos os nossos irmãos na fé. 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2A14EBB8"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b/>
          <w:bCs/>
          <w:i/>
          <w:iCs/>
          <w:sz w:val="24"/>
          <w:szCs w:val="24"/>
          <w:lang w:eastAsia="pt-BR"/>
        </w:rPr>
        <w:t xml:space="preserve">A. </w:t>
      </w:r>
      <w:r w:rsidRPr="00E90D1B">
        <w:rPr>
          <w:rFonts w:ascii="Times" w:eastAsia="Times" w:hAnsi="Times" w:cs="Times"/>
          <w:i/>
          <w:iCs/>
          <w:sz w:val="24"/>
          <w:szCs w:val="24"/>
          <w:lang w:eastAsia="pt-BR"/>
        </w:rPr>
        <w:t>O encontro verdadeiro com Jesus transforma a vida do discípulo profundamente, fazendo-o abandonar os seus próprios jugos e fardos, para abraçar o do Senhor, que é suave e leve. Atentos, ouçamos a Palavra do Senhor, que faz brotar em nós um grande júbilo, pois Deus vem ao nosso encontro. </w:t>
      </w:r>
    </w:p>
    <w:p w14:paraId="7FA3B161" w14:textId="77777777"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p>
    <w:p w14:paraId="45D8D7A4" w14:textId="7C0491AF"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r w:rsidRPr="00E90D1B">
        <w:rPr>
          <w:rFonts w:ascii="Times" w:eastAsia="Times" w:hAnsi="Times" w:cs="Times"/>
          <w:b/>
          <w:bCs/>
          <w:color w:val="538135" w:themeColor="accent6" w:themeShade="BF"/>
          <w:sz w:val="24"/>
          <w:szCs w:val="24"/>
          <w:lang w:eastAsia="pt-BR"/>
        </w:rPr>
        <w:t xml:space="preserve">PRIMEIRA LEITURA </w:t>
      </w:r>
      <w:r w:rsidRPr="00E90D1B">
        <w:rPr>
          <w:rFonts w:ascii="Times" w:eastAsia="Times" w:hAnsi="Times" w:cs="Times"/>
          <w:b/>
          <w:bCs/>
          <w:i/>
          <w:iCs/>
          <w:color w:val="538135" w:themeColor="accent6" w:themeShade="BF"/>
          <w:sz w:val="24"/>
          <w:szCs w:val="24"/>
          <w:lang w:eastAsia="pt-BR"/>
        </w:rPr>
        <w:t>(</w:t>
      </w:r>
      <w:proofErr w:type="spellStart"/>
      <w:r w:rsidRPr="00E90D1B">
        <w:rPr>
          <w:rFonts w:ascii="Times" w:eastAsia="Times" w:hAnsi="Times" w:cs="Times"/>
          <w:b/>
          <w:bCs/>
          <w:i/>
          <w:iCs/>
          <w:color w:val="538135" w:themeColor="accent6" w:themeShade="BF"/>
          <w:sz w:val="24"/>
          <w:szCs w:val="24"/>
          <w:lang w:eastAsia="pt-BR"/>
        </w:rPr>
        <w:t>Zc</w:t>
      </w:r>
      <w:proofErr w:type="spellEnd"/>
      <w:r w:rsidRPr="00E90D1B">
        <w:rPr>
          <w:rFonts w:ascii="Times" w:eastAsia="Times" w:hAnsi="Times" w:cs="Times"/>
          <w:b/>
          <w:bCs/>
          <w:i/>
          <w:iCs/>
          <w:color w:val="538135" w:themeColor="accent6" w:themeShade="BF"/>
          <w:sz w:val="24"/>
          <w:szCs w:val="24"/>
          <w:lang w:eastAsia="pt-BR"/>
        </w:rPr>
        <w:t xml:space="preserve"> 9,9-10)</w:t>
      </w:r>
    </w:p>
    <w:p w14:paraId="2AD57CBB"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Leitura da Profecia de Zacarias.</w:t>
      </w:r>
    </w:p>
    <w:p w14:paraId="5B1ED6B7"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Assim diz o Senhor: “Exulta, cidade de Sião! Rejubila, cidade de Jerusalém. Eis que vem teu rei ao teu encontro; ele é justo, ele salva; é humilde e vem montado num jumento, um potro, cria de jumenta. Eliminará os carros de Efraim, os cavalos de Jerusalém; ele quebrará o arco do guerreiro, anunciará a paz às nações. Seu domínio se estenderá de um mar a outro mar e desde o rio até aos confins da terra”.</w:t>
      </w:r>
    </w:p>
    <w:p w14:paraId="492020F1"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Palavra do Senhor.</w:t>
      </w:r>
    </w:p>
    <w:p w14:paraId="709C9E0E" w14:textId="77777777" w:rsidR="00E90D1B" w:rsidRPr="00E90D1B" w:rsidRDefault="00E90D1B" w:rsidP="00E90D1B">
      <w:pPr>
        <w:spacing w:after="0" w:line="276" w:lineRule="auto"/>
        <w:jc w:val="both"/>
        <w:rPr>
          <w:rFonts w:ascii="Times" w:eastAsia="Times" w:hAnsi="Times" w:cs="Times"/>
          <w:b/>
          <w:bCs/>
          <w:sz w:val="24"/>
          <w:szCs w:val="24"/>
          <w:lang w:eastAsia="pt-BR"/>
        </w:rPr>
      </w:pPr>
      <w:r w:rsidRPr="00E90D1B">
        <w:rPr>
          <w:rFonts w:ascii="Times" w:eastAsia="Times" w:hAnsi="Times" w:cs="Times"/>
          <w:b/>
          <w:bCs/>
          <w:sz w:val="24"/>
          <w:szCs w:val="24"/>
          <w:lang w:eastAsia="pt-BR"/>
        </w:rPr>
        <w:t>T. Graças a Deus.</w:t>
      </w:r>
    </w:p>
    <w:p w14:paraId="43687D7D" w14:textId="77777777"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p>
    <w:p w14:paraId="1AA30EBC" w14:textId="3F7A78F9"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r w:rsidRPr="00E90D1B">
        <w:rPr>
          <w:rFonts w:ascii="Times" w:eastAsia="Times" w:hAnsi="Times" w:cs="Times"/>
          <w:b/>
          <w:bCs/>
          <w:color w:val="538135" w:themeColor="accent6" w:themeShade="BF"/>
          <w:sz w:val="24"/>
          <w:szCs w:val="24"/>
          <w:lang w:eastAsia="pt-BR"/>
        </w:rPr>
        <w:t xml:space="preserve">SALMO RESPONSORIAL </w:t>
      </w:r>
      <w:r w:rsidRPr="00E90D1B">
        <w:rPr>
          <w:rFonts w:ascii="Times" w:eastAsia="Times" w:hAnsi="Times" w:cs="Times"/>
          <w:b/>
          <w:bCs/>
          <w:i/>
          <w:iCs/>
          <w:color w:val="538135" w:themeColor="accent6" w:themeShade="BF"/>
          <w:sz w:val="24"/>
          <w:szCs w:val="24"/>
          <w:lang w:eastAsia="pt-BR"/>
        </w:rPr>
        <w:t>[</w:t>
      </w:r>
      <w:proofErr w:type="spellStart"/>
      <w:r w:rsidRPr="00E90D1B">
        <w:rPr>
          <w:rFonts w:ascii="Times" w:eastAsia="Times" w:hAnsi="Times" w:cs="Times"/>
          <w:b/>
          <w:bCs/>
          <w:i/>
          <w:iCs/>
          <w:color w:val="538135" w:themeColor="accent6" w:themeShade="BF"/>
          <w:sz w:val="24"/>
          <w:szCs w:val="24"/>
          <w:lang w:eastAsia="pt-BR"/>
        </w:rPr>
        <w:t>Sl</w:t>
      </w:r>
      <w:proofErr w:type="spellEnd"/>
      <w:r w:rsidRPr="00E90D1B">
        <w:rPr>
          <w:rFonts w:ascii="Times" w:eastAsia="Times" w:hAnsi="Times" w:cs="Times"/>
          <w:b/>
          <w:bCs/>
          <w:i/>
          <w:iCs/>
          <w:color w:val="538135" w:themeColor="accent6" w:themeShade="BF"/>
          <w:sz w:val="24"/>
          <w:szCs w:val="24"/>
          <w:lang w:eastAsia="pt-BR"/>
        </w:rPr>
        <w:t xml:space="preserve"> 144 (145)]</w:t>
      </w:r>
    </w:p>
    <w:p w14:paraId="7C791277" w14:textId="77777777" w:rsidR="00E90D1B" w:rsidRPr="00E90D1B" w:rsidRDefault="00E90D1B" w:rsidP="00E90D1B">
      <w:pPr>
        <w:spacing w:after="0" w:line="276" w:lineRule="auto"/>
        <w:jc w:val="both"/>
        <w:rPr>
          <w:rFonts w:ascii="Times" w:eastAsia="Times" w:hAnsi="Times" w:cs="Times"/>
          <w:b/>
          <w:bCs/>
          <w:i/>
          <w:iCs/>
          <w:sz w:val="24"/>
          <w:szCs w:val="24"/>
          <w:lang w:eastAsia="pt-BR"/>
        </w:rPr>
      </w:pPr>
      <w:r w:rsidRPr="00E90D1B">
        <w:rPr>
          <w:rFonts w:ascii="Times" w:eastAsia="Times" w:hAnsi="Times" w:cs="Times"/>
          <w:b/>
          <w:bCs/>
          <w:i/>
          <w:iCs/>
          <w:sz w:val="24"/>
          <w:szCs w:val="24"/>
          <w:lang w:eastAsia="pt-BR"/>
        </w:rPr>
        <w:t>Bendirei, eternamente, vosso nome, ó Senhor!</w:t>
      </w:r>
    </w:p>
    <w:p w14:paraId="4BC66D12" w14:textId="38DD68D1" w:rsidR="00E90D1B" w:rsidRPr="00E90D1B" w:rsidRDefault="00E90D1B" w:rsidP="00E90D1B">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E90D1B">
        <w:rPr>
          <w:rFonts w:ascii="Times" w:eastAsia="Times" w:hAnsi="Times" w:cs="Times"/>
          <w:sz w:val="24"/>
          <w:szCs w:val="24"/>
          <w:lang w:eastAsia="pt-BR"/>
        </w:rPr>
        <w:t>Ó meu Deus, quero exaltar-vos, ó meu Rei, / e bendizer o vosso nome pelos séculos. / Todos os dias haverei de bendizer-vos, / hei de louvar o vosso nome para sempre.</w:t>
      </w:r>
    </w:p>
    <w:p w14:paraId="16531F89" w14:textId="3A031139" w:rsidR="00E90D1B" w:rsidRPr="00E90D1B" w:rsidRDefault="00E90D1B" w:rsidP="00E90D1B">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E90D1B">
        <w:rPr>
          <w:rFonts w:ascii="Times" w:eastAsia="Times" w:hAnsi="Times" w:cs="Times"/>
          <w:sz w:val="24"/>
          <w:szCs w:val="24"/>
          <w:lang w:eastAsia="pt-BR"/>
        </w:rPr>
        <w:t>Misericórdia e piedade é o Senhor, / ele é amor, é paciência, é compaixão. / O Senhor é muito bom para com todos, / sua ternura abraça toda criatura.</w:t>
      </w:r>
    </w:p>
    <w:p w14:paraId="0DED9600" w14:textId="1DF3B6B0" w:rsidR="00E90D1B" w:rsidRPr="00E90D1B" w:rsidRDefault="00E90D1B" w:rsidP="00E90D1B">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E90D1B">
        <w:rPr>
          <w:rFonts w:ascii="Times" w:eastAsia="Times" w:hAnsi="Times" w:cs="Times"/>
          <w:sz w:val="24"/>
          <w:szCs w:val="24"/>
          <w:lang w:eastAsia="pt-BR"/>
        </w:rPr>
        <w:t>Que vossas obras, ó Senhor, vos glorifiquem / e os vossos santos com louvores vos bendigam! / Narrem a glória e o esplendor do vosso reino / e saibam proclamar vosso poder!</w:t>
      </w:r>
    </w:p>
    <w:p w14:paraId="6EA03F8F" w14:textId="047057CD" w:rsidR="00E90D1B" w:rsidRPr="00E90D1B" w:rsidRDefault="00E90D1B" w:rsidP="00E90D1B">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E90D1B">
        <w:rPr>
          <w:rFonts w:ascii="Times" w:eastAsia="Times" w:hAnsi="Times" w:cs="Times"/>
          <w:sz w:val="24"/>
          <w:szCs w:val="24"/>
          <w:lang w:eastAsia="pt-BR"/>
        </w:rPr>
        <w:t>O Senhor é amor fiel em sua palavra, / é santidade em toda obra que ele faz. / Ele sustenta todo aquele que vacila / e levanta todo aquele que tombou.</w:t>
      </w:r>
    </w:p>
    <w:p w14:paraId="14B34EAF" w14:textId="77777777"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p>
    <w:p w14:paraId="3DDE3B42" w14:textId="479F8251"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r w:rsidRPr="00E90D1B">
        <w:rPr>
          <w:rFonts w:ascii="Times" w:eastAsia="Times" w:hAnsi="Times" w:cs="Times"/>
          <w:b/>
          <w:bCs/>
          <w:color w:val="538135" w:themeColor="accent6" w:themeShade="BF"/>
          <w:sz w:val="24"/>
          <w:szCs w:val="24"/>
          <w:lang w:eastAsia="pt-BR"/>
        </w:rPr>
        <w:t xml:space="preserve">SEGUNDA LEITURA </w:t>
      </w:r>
      <w:r w:rsidRPr="00E90D1B">
        <w:rPr>
          <w:rFonts w:ascii="Times" w:eastAsia="Times" w:hAnsi="Times" w:cs="Times"/>
          <w:b/>
          <w:bCs/>
          <w:i/>
          <w:iCs/>
          <w:color w:val="538135" w:themeColor="accent6" w:themeShade="BF"/>
          <w:sz w:val="24"/>
          <w:szCs w:val="24"/>
          <w:lang w:eastAsia="pt-BR"/>
        </w:rPr>
        <w:t>(</w:t>
      </w:r>
      <w:proofErr w:type="spellStart"/>
      <w:r w:rsidRPr="00E90D1B">
        <w:rPr>
          <w:rFonts w:ascii="Times" w:eastAsia="Times" w:hAnsi="Times" w:cs="Times"/>
          <w:b/>
          <w:bCs/>
          <w:i/>
          <w:iCs/>
          <w:color w:val="538135" w:themeColor="accent6" w:themeShade="BF"/>
          <w:sz w:val="24"/>
          <w:szCs w:val="24"/>
          <w:lang w:eastAsia="pt-BR"/>
        </w:rPr>
        <w:t>Rm</w:t>
      </w:r>
      <w:proofErr w:type="spellEnd"/>
      <w:r w:rsidRPr="00E90D1B">
        <w:rPr>
          <w:rFonts w:ascii="Times" w:eastAsia="Times" w:hAnsi="Times" w:cs="Times"/>
          <w:b/>
          <w:bCs/>
          <w:i/>
          <w:iCs/>
          <w:color w:val="538135" w:themeColor="accent6" w:themeShade="BF"/>
          <w:sz w:val="24"/>
          <w:szCs w:val="24"/>
          <w:lang w:eastAsia="pt-BR"/>
        </w:rPr>
        <w:t xml:space="preserve"> 8,9.11-13)</w:t>
      </w:r>
    </w:p>
    <w:p w14:paraId="119428D9"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Leitura da Carta de São Paulo aos Romanos.</w:t>
      </w:r>
    </w:p>
    <w:p w14:paraId="7BEFC673"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Irmãos, vós não viveis segundo a carne, mas segundo o espírito, se realmente o Espírito de Deus mora em vós. Se alguém não tem o Espírito de Cristo, não pertence a Cristo. E, se o Espírito daquele que ressuscitou Jesus Cristo dentre os mortos mora em vós, então aquele que ressuscitou Jesus Cristo dentre os mortos vivificará também vossos corpos mortais por meio do seu Espírito que mora em vós. Portanto, irmãos, temos uma dívida, mas não para com a carne. Pois, se viverdes segundo a carne, morrereis, mas se, pelo espírito, matardes o procedimento carnal, então vivereis.</w:t>
      </w:r>
    </w:p>
    <w:p w14:paraId="389D1DC4"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Palavra do Senhor.</w:t>
      </w:r>
    </w:p>
    <w:p w14:paraId="7E8BC8EF" w14:textId="77777777" w:rsidR="00E90D1B" w:rsidRPr="00E90D1B" w:rsidRDefault="00E90D1B" w:rsidP="00E90D1B">
      <w:pPr>
        <w:spacing w:after="0" w:line="276" w:lineRule="auto"/>
        <w:jc w:val="both"/>
        <w:rPr>
          <w:rFonts w:ascii="Times" w:eastAsia="Times" w:hAnsi="Times" w:cs="Times"/>
          <w:b/>
          <w:bCs/>
          <w:sz w:val="24"/>
          <w:szCs w:val="24"/>
          <w:lang w:eastAsia="pt-BR"/>
        </w:rPr>
      </w:pPr>
      <w:r w:rsidRPr="00E90D1B">
        <w:rPr>
          <w:rFonts w:ascii="Times" w:eastAsia="Times" w:hAnsi="Times" w:cs="Times"/>
          <w:b/>
          <w:bCs/>
          <w:sz w:val="24"/>
          <w:szCs w:val="24"/>
          <w:lang w:eastAsia="pt-BR"/>
        </w:rPr>
        <w:t>T. Graças a Deus.</w:t>
      </w:r>
    </w:p>
    <w:p w14:paraId="72465BE5" w14:textId="77777777" w:rsid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p>
    <w:p w14:paraId="7E551499" w14:textId="028CE553"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r w:rsidRPr="00E90D1B">
        <w:rPr>
          <w:rFonts w:ascii="Times" w:eastAsia="Times" w:hAnsi="Times" w:cs="Times"/>
          <w:b/>
          <w:bCs/>
          <w:color w:val="538135" w:themeColor="accent6" w:themeShade="BF"/>
          <w:sz w:val="24"/>
          <w:szCs w:val="24"/>
          <w:lang w:eastAsia="pt-BR"/>
        </w:rPr>
        <w:t>ACLAMAÇÃO AO EVANGELHO</w:t>
      </w:r>
    </w:p>
    <w:p w14:paraId="21043037" w14:textId="13BA86B7" w:rsidR="00E90D1B" w:rsidRPr="00E90D1B" w:rsidRDefault="00E90D1B" w:rsidP="00E90D1B">
      <w:pPr>
        <w:spacing w:after="0" w:line="276" w:lineRule="auto"/>
        <w:jc w:val="both"/>
        <w:rPr>
          <w:rFonts w:ascii="Times" w:eastAsia="Times" w:hAnsi="Times" w:cs="Times"/>
          <w:b/>
          <w:bCs/>
          <w:sz w:val="24"/>
          <w:szCs w:val="24"/>
          <w:lang w:eastAsia="pt-BR"/>
        </w:rPr>
      </w:pPr>
      <w:r w:rsidRPr="00E90D1B">
        <w:rPr>
          <w:rFonts w:ascii="Times" w:eastAsia="Times" w:hAnsi="Times" w:cs="Times"/>
          <w:b/>
          <w:bCs/>
          <w:i/>
          <w:iCs/>
          <w:sz w:val="24"/>
          <w:szCs w:val="24"/>
          <w:lang w:eastAsia="pt-BR"/>
        </w:rPr>
        <w:t>Aleluia, aleluia</w:t>
      </w:r>
      <w:r w:rsidRPr="00E90D1B">
        <w:rPr>
          <w:rFonts w:ascii="Times" w:eastAsia="Times" w:hAnsi="Times" w:cs="Times"/>
          <w:b/>
          <w:bCs/>
          <w:i/>
          <w:iCs/>
          <w:sz w:val="24"/>
          <w:szCs w:val="24"/>
          <w:lang w:eastAsia="pt-BR"/>
        </w:rPr>
        <w:t>, aleluia!</w:t>
      </w:r>
    </w:p>
    <w:p w14:paraId="38BA608F"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Eu te louvo, ó Pai Santo, Deus do céu, Senhor da Terra: / Os mistérios do teu Reino aos pequenos, Pai, revelas!</w:t>
      </w:r>
    </w:p>
    <w:p w14:paraId="611718BA" w14:textId="77777777"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p>
    <w:p w14:paraId="4E1C7C0C" w14:textId="4AEB4F2C" w:rsidR="00E90D1B" w:rsidRPr="00E90D1B" w:rsidRDefault="00E90D1B" w:rsidP="00E90D1B">
      <w:pPr>
        <w:spacing w:after="0" w:line="276" w:lineRule="auto"/>
        <w:jc w:val="both"/>
        <w:rPr>
          <w:rFonts w:ascii="Times" w:eastAsia="Times" w:hAnsi="Times" w:cs="Times"/>
          <w:b/>
          <w:bCs/>
          <w:color w:val="538135" w:themeColor="accent6" w:themeShade="BF"/>
          <w:sz w:val="24"/>
          <w:szCs w:val="24"/>
          <w:lang w:eastAsia="pt-BR"/>
        </w:rPr>
      </w:pPr>
      <w:r w:rsidRPr="00E90D1B">
        <w:rPr>
          <w:rFonts w:ascii="Times" w:eastAsia="Times" w:hAnsi="Times" w:cs="Times"/>
          <w:b/>
          <w:bCs/>
          <w:color w:val="538135" w:themeColor="accent6" w:themeShade="BF"/>
          <w:sz w:val="24"/>
          <w:szCs w:val="24"/>
          <w:lang w:eastAsia="pt-BR"/>
        </w:rPr>
        <w:t xml:space="preserve">EVANGELHO </w:t>
      </w:r>
      <w:r w:rsidRPr="00E90D1B">
        <w:rPr>
          <w:rFonts w:ascii="Times" w:eastAsia="Times" w:hAnsi="Times" w:cs="Times"/>
          <w:b/>
          <w:bCs/>
          <w:i/>
          <w:iCs/>
          <w:color w:val="538135" w:themeColor="accent6" w:themeShade="BF"/>
          <w:sz w:val="24"/>
          <w:szCs w:val="24"/>
          <w:lang w:eastAsia="pt-BR"/>
        </w:rPr>
        <w:t>(</w:t>
      </w:r>
      <w:proofErr w:type="spellStart"/>
      <w:r w:rsidRPr="00E90D1B">
        <w:rPr>
          <w:rFonts w:ascii="Times" w:eastAsia="Times" w:hAnsi="Times" w:cs="Times"/>
          <w:b/>
          <w:bCs/>
          <w:i/>
          <w:iCs/>
          <w:color w:val="538135" w:themeColor="accent6" w:themeShade="BF"/>
          <w:sz w:val="24"/>
          <w:szCs w:val="24"/>
          <w:lang w:eastAsia="pt-BR"/>
        </w:rPr>
        <w:t>Mt</w:t>
      </w:r>
      <w:proofErr w:type="spellEnd"/>
      <w:r w:rsidRPr="00E90D1B">
        <w:rPr>
          <w:rFonts w:ascii="Times" w:eastAsia="Times" w:hAnsi="Times" w:cs="Times"/>
          <w:b/>
          <w:bCs/>
          <w:i/>
          <w:iCs/>
          <w:color w:val="538135" w:themeColor="accent6" w:themeShade="BF"/>
          <w:sz w:val="24"/>
          <w:szCs w:val="24"/>
          <w:lang w:eastAsia="pt-BR"/>
        </w:rPr>
        <w:t xml:space="preserve"> 11, 25-30)</w:t>
      </w:r>
    </w:p>
    <w:p w14:paraId="7816EBAA"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Naquele tempo, Jesus pôs-se a dizer: “Eu te louvo, ó Pai, Senhor do céu e da terra, porque escondeste estas coisas aos sábios e entendidos e as revelaste aos pequeninos. Sim, Pai, porque assim foi do teu agrado. Tudo me foi entregue por meu Pai, e ninguém conhece o Filho, senão o Pai, e ninguém conhece o Pai, senão o Filho e aquele a quem o Filho o quiser revelar. Vinde a mim todos vós que estais cansados e fatigados sob o peso dos vossos fardos, e eu vos darei descanso. Tomai sobre vós o meu jugo e aprendei de mim, porque sou manso e humilde de coração, e vós encontrareis descanso. Pois o meu jugo é suave e o meu fardo é leve.</w:t>
      </w:r>
    </w:p>
    <w:p w14:paraId="225BD537"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lastRenderedPageBreak/>
        <w:t>Palavra da Salvação.             </w:t>
      </w:r>
    </w:p>
    <w:p w14:paraId="380F6D95" w14:textId="77777777" w:rsidR="00E90D1B" w:rsidRPr="00E90D1B" w:rsidRDefault="00E90D1B" w:rsidP="00E90D1B">
      <w:pPr>
        <w:spacing w:after="0" w:line="276" w:lineRule="auto"/>
        <w:jc w:val="both"/>
        <w:rPr>
          <w:rFonts w:ascii="Times" w:eastAsia="Times" w:hAnsi="Times" w:cs="Times"/>
          <w:b/>
          <w:bCs/>
          <w:sz w:val="24"/>
          <w:szCs w:val="24"/>
          <w:lang w:eastAsia="pt-BR"/>
        </w:rPr>
      </w:pPr>
      <w:r w:rsidRPr="00E90D1B">
        <w:rPr>
          <w:rFonts w:ascii="Times" w:eastAsia="Times" w:hAnsi="Times" w:cs="Times"/>
          <w:b/>
          <w:bCs/>
          <w:sz w:val="24"/>
          <w:szCs w:val="24"/>
          <w:lang w:eastAsia="pt-BR"/>
        </w:rPr>
        <w:t>T. Glória a vós, Senhor.</w:t>
      </w:r>
    </w:p>
    <w:p w14:paraId="3F3C3765" w14:textId="77777777" w:rsidR="00A31081" w:rsidRP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1A15DD78" w14:textId="5457079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1AD77404"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L.</w:t>
      </w:r>
      <w:r w:rsidRPr="00E90D1B">
        <w:rPr>
          <w:rFonts w:ascii="Times New Roman" w:eastAsia="Times New Roman" w:hAnsi="Times New Roman" w:cs="Times New Roman"/>
          <w:sz w:val="24"/>
          <w:szCs w:val="24"/>
          <w:lang w:eastAsia="pt-BR"/>
        </w:rPr>
        <w:t xml:space="preserve"> Senhor, velai por vossa Igreja, Povo de Deus, para que não se descuide da missão de anunciar o Evangelho com mansidão e humildade, como o coração de vosso Filho. Nós vos pedimos:</w:t>
      </w:r>
    </w:p>
    <w:p w14:paraId="568A7EF0"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T. Senhor, por vossa bondade, ouvi-nos.</w:t>
      </w:r>
    </w:p>
    <w:p w14:paraId="1A34B3F4"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 xml:space="preserve">L. </w:t>
      </w:r>
      <w:r w:rsidRPr="00E90D1B">
        <w:rPr>
          <w:rFonts w:ascii="Times New Roman" w:eastAsia="Times New Roman" w:hAnsi="Times New Roman" w:cs="Times New Roman"/>
          <w:sz w:val="24"/>
          <w:szCs w:val="24"/>
          <w:lang w:eastAsia="pt-BR"/>
        </w:rPr>
        <w:t>Fortalecei, ó Deus, os esforços caritativos de todos os homens e mulheres de boa vontade, especialmente o trabalho do Vicariato Episcopal para a Caridade Social, a fim de que cuide com zelo dos pequeninos. Nós vos pedimos:</w:t>
      </w:r>
    </w:p>
    <w:p w14:paraId="72E8474B"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T. Senhor, por vossa bondade, ouvi-nos.</w:t>
      </w:r>
    </w:p>
    <w:p w14:paraId="5403F62A"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 xml:space="preserve">L. </w:t>
      </w:r>
      <w:r w:rsidRPr="00E90D1B">
        <w:rPr>
          <w:rFonts w:ascii="Times New Roman" w:eastAsia="Times New Roman" w:hAnsi="Times New Roman" w:cs="Times New Roman"/>
          <w:sz w:val="24"/>
          <w:szCs w:val="24"/>
          <w:lang w:eastAsia="pt-BR"/>
        </w:rPr>
        <w:t>Rejubilamo-nos, Senhor, porque socorrestes com a cura diversas pessoas enfermas, especialmente neste tempo de pandemia, e suplicamos vossa bênção de saúde e proteção a todos os doentes e agonizantes. Nós vos pedimos:</w:t>
      </w:r>
    </w:p>
    <w:p w14:paraId="37079515" w14:textId="77777777" w:rsidR="00E90D1B" w:rsidRPr="00E90D1B" w:rsidRDefault="00E90D1B" w:rsidP="00E90D1B">
      <w:pPr>
        <w:spacing w:after="0" w:line="240" w:lineRule="auto"/>
        <w:jc w:val="both"/>
        <w:rPr>
          <w:rFonts w:ascii="Times New Roman" w:eastAsia="Times New Roman" w:hAnsi="Times New Roman" w:cs="Times New Roman"/>
          <w:sz w:val="24"/>
          <w:szCs w:val="24"/>
          <w:lang w:eastAsia="pt-BR"/>
        </w:rPr>
      </w:pPr>
      <w:r w:rsidRPr="00E90D1B">
        <w:rPr>
          <w:rFonts w:ascii="Times New Roman" w:eastAsia="Times New Roman" w:hAnsi="Times New Roman" w:cs="Times New Roman"/>
          <w:b/>
          <w:bCs/>
          <w:sz w:val="24"/>
          <w:szCs w:val="24"/>
          <w:lang w:eastAsia="pt-BR"/>
        </w:rPr>
        <w:t>T. Senhor, por vossa bondade, ouvi-nos.</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0BD01C0B" w14:textId="77777777" w:rsidR="00E90D1B" w:rsidRPr="00E90D1B" w:rsidRDefault="00E90D1B" w:rsidP="00E90D1B">
      <w:pPr>
        <w:spacing w:after="0" w:line="276" w:lineRule="auto"/>
        <w:jc w:val="both"/>
        <w:rPr>
          <w:rFonts w:ascii="Times" w:eastAsia="Times" w:hAnsi="Times" w:cs="Times"/>
          <w:b/>
          <w:sz w:val="24"/>
          <w:szCs w:val="24"/>
          <w:lang w:eastAsia="pt-BR"/>
        </w:rPr>
      </w:pPr>
      <w:r w:rsidRPr="00E90D1B">
        <w:rPr>
          <w:rFonts w:ascii="Times" w:eastAsia="Times" w:hAnsi="Times" w:cs="Times"/>
          <w:b/>
          <w:bCs/>
          <w:i/>
          <w:iCs/>
          <w:sz w:val="24"/>
          <w:szCs w:val="24"/>
          <w:lang w:eastAsia="pt-BR"/>
        </w:rPr>
        <w:t>Terra boa é aquele que ouviu / e a Palavra de Deus praticou: / a semente na terra caiu / e de terra tão boa brotou! (2x)</w:t>
      </w:r>
    </w:p>
    <w:p w14:paraId="49D08FA9"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lastRenderedPageBreak/>
        <w:t>1. Feliz quem anda com a verdade / na lei de Deus, com integridade! / Feliz quem guarda seu mandamento, / no coração, no pensamento!</w:t>
      </w:r>
    </w:p>
    <w:p w14:paraId="6124330A"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2. Ah! Quem me dera que, em meu andar, / </w:t>
      </w:r>
      <w:proofErr w:type="gramStart"/>
      <w:r w:rsidRPr="00E90D1B">
        <w:rPr>
          <w:rFonts w:ascii="Times" w:eastAsia="Times" w:hAnsi="Times" w:cs="Times"/>
          <w:bCs/>
          <w:sz w:val="24"/>
          <w:szCs w:val="24"/>
          <w:lang w:eastAsia="pt-BR"/>
        </w:rPr>
        <w:t>teus mandamentos possa</w:t>
      </w:r>
      <w:proofErr w:type="gramEnd"/>
      <w:r w:rsidRPr="00E90D1B">
        <w:rPr>
          <w:rFonts w:ascii="Times" w:eastAsia="Times" w:hAnsi="Times" w:cs="Times"/>
          <w:bCs/>
          <w:sz w:val="24"/>
          <w:szCs w:val="24"/>
          <w:lang w:eastAsia="pt-BR"/>
        </w:rPr>
        <w:t xml:space="preserve"> eu guardar! / Se aos mandamentos obedecer, / não vai o mal acontecer!</w:t>
      </w:r>
    </w:p>
    <w:p w14:paraId="44C6EF02"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3. Quando tuas leis eu aprender, / vou te louvar e agradecer! / Eu vou guardar teu mandamento, / mas não me deixes no esquecimento.</w:t>
      </w:r>
    </w:p>
    <w:p w14:paraId="1ECBFA8B"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4. Os que as maldades sabem evitar, / </w:t>
      </w:r>
      <w:proofErr w:type="gramStart"/>
      <w:r w:rsidRPr="00E90D1B">
        <w:rPr>
          <w:rFonts w:ascii="Times" w:eastAsia="Times" w:hAnsi="Times" w:cs="Times"/>
          <w:bCs/>
          <w:sz w:val="24"/>
          <w:szCs w:val="24"/>
          <w:lang w:eastAsia="pt-BR"/>
        </w:rPr>
        <w:t>a estrada certa vão</w:t>
      </w:r>
      <w:proofErr w:type="gramEnd"/>
      <w:r w:rsidRPr="00E90D1B">
        <w:rPr>
          <w:rFonts w:ascii="Times" w:eastAsia="Times" w:hAnsi="Times" w:cs="Times"/>
          <w:bCs/>
          <w:sz w:val="24"/>
          <w:szCs w:val="24"/>
          <w:lang w:eastAsia="pt-BR"/>
        </w:rPr>
        <w:t xml:space="preserve"> encontrar! / Senhor, tu deste os teus mandados, / para que sejam sempre guardados!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31081"/>
    <w:rsid w:val="00A438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1463</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2020-07-03T16:58:00Z</dcterms:created>
  <dcterms:modified xsi:type="dcterms:W3CDTF">2020-07-03T16:58:00Z</dcterms:modified>
</cp:coreProperties>
</file>