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41E9A495"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9D76C5">
        <w:rPr>
          <w:rFonts w:ascii="Times" w:eastAsia="Times" w:hAnsi="Times" w:cs="Times"/>
          <w:bCs/>
          <w:i/>
          <w:iCs/>
          <w:sz w:val="20"/>
          <w:szCs w:val="20"/>
          <w:lang w:eastAsia="pt-BR"/>
        </w:rPr>
        <w:t>2</w:t>
      </w:r>
      <w:r>
        <w:rPr>
          <w:rFonts w:ascii="Times" w:eastAsia="Times" w:hAnsi="Times" w:cs="Times"/>
          <w:bCs/>
          <w:i/>
          <w:iCs/>
          <w:sz w:val="20"/>
          <w:szCs w:val="20"/>
          <w:lang w:eastAsia="pt-BR"/>
        </w:rPr>
        <w:t xml:space="preserve"> – </w:t>
      </w:r>
      <w:r w:rsidR="009D76C5">
        <w:rPr>
          <w:rFonts w:ascii="Times" w:eastAsia="Times" w:hAnsi="Times" w:cs="Times"/>
          <w:bCs/>
          <w:i/>
          <w:iCs/>
          <w:sz w:val="20"/>
          <w:szCs w:val="20"/>
          <w:lang w:eastAsia="pt-BR"/>
        </w:rPr>
        <w:t>07/06</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7144E35E" w:rsidR="00DF5CC8" w:rsidRPr="00D96870" w:rsidRDefault="009D76C5" w:rsidP="009D76C5">
      <w:pPr>
        <w:spacing w:after="0" w:line="276" w:lineRule="auto"/>
        <w:jc w:val="center"/>
        <w:rPr>
          <w:rFonts w:ascii="Times" w:eastAsia="Times" w:hAnsi="Times" w:cs="Times"/>
          <w:b/>
          <w:color w:val="BF8F00" w:themeColor="accent4" w:themeShade="BF"/>
          <w:sz w:val="28"/>
          <w:szCs w:val="28"/>
          <w:lang w:eastAsia="pt-BR"/>
        </w:rPr>
      </w:pPr>
      <w:r>
        <w:rPr>
          <w:rFonts w:ascii="Times" w:eastAsia="Times" w:hAnsi="Times" w:cs="Times"/>
          <w:b/>
          <w:color w:val="BF8F00" w:themeColor="accent4" w:themeShade="BF"/>
          <w:sz w:val="28"/>
          <w:szCs w:val="28"/>
          <w:lang w:eastAsia="pt-BR"/>
        </w:rPr>
        <w:t>SANTÍSSIMA TRINDADE</w:t>
      </w:r>
    </w:p>
    <w:p w14:paraId="35F23097" w14:textId="4FE1705B" w:rsidR="00DF5CC8" w:rsidRPr="00D96870" w:rsidRDefault="00DF5CC8" w:rsidP="00DF5CC8">
      <w:pPr>
        <w:spacing w:after="0" w:line="276" w:lineRule="auto"/>
        <w:jc w:val="both"/>
        <w:rPr>
          <w:rFonts w:ascii="Times" w:eastAsia="Times" w:hAnsi="Times" w:cs="Times"/>
          <w:b/>
          <w:sz w:val="24"/>
          <w:szCs w:val="24"/>
          <w:lang w:eastAsia="pt-BR"/>
        </w:rPr>
      </w:pPr>
    </w:p>
    <w:p w14:paraId="273ECE73" w14:textId="5DA0F6D4" w:rsidR="008D0DD8" w:rsidRPr="00D96870" w:rsidRDefault="00B44D46" w:rsidP="00DF5CC8">
      <w:pPr>
        <w:spacing w:after="0" w:line="276" w:lineRule="auto"/>
        <w:jc w:val="both"/>
        <w:rPr>
          <w:rFonts w:ascii="Times" w:eastAsia="Times" w:hAnsi="Times" w:cs="Times"/>
          <w:i/>
          <w:iCs/>
          <w:color w:val="BF8F00" w:themeColor="accent4" w:themeShade="BF"/>
          <w:sz w:val="18"/>
          <w:szCs w:val="18"/>
          <w:lang w:eastAsia="pt-BR"/>
        </w:rPr>
      </w:pPr>
      <w:r w:rsidRPr="00D96870">
        <w:rPr>
          <w:rFonts w:ascii="Times" w:eastAsia="Times" w:hAnsi="Times" w:cs="Times"/>
          <w:i/>
          <w:iCs/>
          <w:color w:val="BF8F00" w:themeColor="accent4" w:themeShade="BF"/>
          <w:sz w:val="18"/>
          <w:szCs w:val="18"/>
          <w:lang w:eastAsia="pt-BR"/>
        </w:rPr>
        <w:t>[</w:t>
      </w:r>
      <w:r w:rsidR="008D0DD8" w:rsidRPr="00D96870">
        <w:rPr>
          <w:rFonts w:ascii="Times" w:eastAsia="Times" w:hAnsi="Times" w:cs="Times"/>
          <w:i/>
          <w:iCs/>
          <w:color w:val="BF8F00" w:themeColor="accent4"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D96870" w:rsidRDefault="008D0DD8" w:rsidP="00DF5CC8">
      <w:pPr>
        <w:spacing w:after="0" w:line="276" w:lineRule="auto"/>
        <w:jc w:val="both"/>
        <w:rPr>
          <w:rFonts w:ascii="Times" w:eastAsia="Times" w:hAnsi="Times" w:cs="Times"/>
          <w:color w:val="BF8F00" w:themeColor="accent4" w:themeShade="BF"/>
          <w:lang w:eastAsia="pt-BR"/>
        </w:rPr>
      </w:pPr>
    </w:p>
    <w:p w14:paraId="2F16C4A3" w14:textId="77777777" w:rsidR="008D0DD8" w:rsidRPr="00D96870" w:rsidRDefault="008D0DD8" w:rsidP="00DF5CC8">
      <w:pPr>
        <w:pStyle w:val="NormalWeb"/>
        <w:spacing w:before="0" w:beforeAutospacing="0" w:after="0" w:afterAutospacing="0"/>
        <w:jc w:val="both"/>
        <w:rPr>
          <w:b/>
          <w:bCs/>
          <w:color w:val="BF8F00" w:themeColor="accent4" w:themeShade="BF"/>
        </w:rPr>
      </w:pPr>
      <w:r w:rsidRPr="00D96870">
        <w:rPr>
          <w:b/>
          <w:bCs/>
          <w:color w:val="BF8F00" w:themeColor="accent4" w:themeShade="BF"/>
        </w:rPr>
        <w:t>CANTO DE ABERTURA</w:t>
      </w:r>
    </w:p>
    <w:p w14:paraId="358DBB24" w14:textId="77777777" w:rsidR="009D76C5" w:rsidRPr="009D76C5" w:rsidRDefault="009D76C5" w:rsidP="009D76C5">
      <w:pPr>
        <w:spacing w:after="0" w:line="240" w:lineRule="auto"/>
        <w:rPr>
          <w:rFonts w:ascii="Times New Roman" w:eastAsia="Times New Roman" w:hAnsi="Times New Roman" w:cs="Times New Roman"/>
          <w:sz w:val="24"/>
          <w:szCs w:val="24"/>
          <w:lang w:eastAsia="pt-BR"/>
        </w:rPr>
      </w:pPr>
      <w:r w:rsidRPr="009D76C5">
        <w:rPr>
          <w:rFonts w:ascii="Times New Roman" w:eastAsia="Times New Roman" w:hAnsi="Times New Roman" w:cs="Times New Roman"/>
          <w:sz w:val="24"/>
          <w:szCs w:val="24"/>
          <w:lang w:eastAsia="pt-BR"/>
        </w:rPr>
        <w:t>1. Do coração da Trindade / toda harmonia brotou: / "Façam-se estrelas e o mundo", / e a humanidade acordou. / O paraíso perfeito, / sonho que a gente carrega, / só a liberdade o cultiva, / só a liberdade o renega.</w:t>
      </w:r>
    </w:p>
    <w:p w14:paraId="195114A2" w14:textId="77777777" w:rsidR="009D76C5" w:rsidRPr="009D76C5" w:rsidRDefault="009D76C5" w:rsidP="009D76C5">
      <w:pPr>
        <w:spacing w:after="0" w:line="240" w:lineRule="auto"/>
        <w:rPr>
          <w:rFonts w:ascii="Times New Roman" w:eastAsia="Times New Roman" w:hAnsi="Times New Roman" w:cs="Times New Roman"/>
          <w:sz w:val="24"/>
          <w:szCs w:val="24"/>
          <w:lang w:eastAsia="pt-BR"/>
        </w:rPr>
      </w:pPr>
      <w:r w:rsidRPr="009D76C5">
        <w:rPr>
          <w:rFonts w:ascii="Times New Roman" w:eastAsia="Times New Roman" w:hAnsi="Times New Roman" w:cs="Times New Roman"/>
          <w:b/>
          <w:bCs/>
          <w:i/>
          <w:iCs/>
          <w:sz w:val="24"/>
          <w:szCs w:val="24"/>
          <w:lang w:eastAsia="pt-BR"/>
        </w:rPr>
        <w:t>O coração da Trindade, / como de tudo sabia, / desde o começo contava / com o teu sim, ó Maria!</w:t>
      </w:r>
    </w:p>
    <w:p w14:paraId="56913DA7" w14:textId="77777777" w:rsidR="009D76C5" w:rsidRPr="009D76C5" w:rsidRDefault="009D76C5" w:rsidP="009D76C5">
      <w:pPr>
        <w:spacing w:after="0" w:line="240" w:lineRule="auto"/>
        <w:rPr>
          <w:rFonts w:ascii="Times New Roman" w:eastAsia="Times New Roman" w:hAnsi="Times New Roman" w:cs="Times New Roman"/>
          <w:sz w:val="24"/>
          <w:szCs w:val="24"/>
          <w:lang w:eastAsia="pt-BR"/>
        </w:rPr>
      </w:pPr>
      <w:r w:rsidRPr="009D76C5">
        <w:rPr>
          <w:rFonts w:ascii="Times New Roman" w:eastAsia="Times New Roman" w:hAnsi="Times New Roman" w:cs="Times New Roman"/>
          <w:sz w:val="24"/>
          <w:szCs w:val="24"/>
          <w:lang w:eastAsia="pt-BR"/>
        </w:rPr>
        <w:t>2. No coração da Trindade / nosso destino se inscreve: / todos irmãos neste mundo, / que é uma passagem tão breve! / Mas ambição, prepotência / logo põem tudo a perder. / "Deus, entretanto, não perde!" / vêm os profetas dizer.</w:t>
      </w:r>
    </w:p>
    <w:p w14:paraId="0689D34A" w14:textId="525605B8" w:rsidR="005857CF" w:rsidRPr="005857CF" w:rsidRDefault="009D76C5" w:rsidP="005857CF">
      <w:pPr>
        <w:spacing w:after="0" w:line="240" w:lineRule="auto"/>
        <w:rPr>
          <w:rFonts w:ascii="Times New Roman" w:eastAsia="Times New Roman" w:hAnsi="Times New Roman" w:cs="Times New Roman"/>
          <w:sz w:val="24"/>
          <w:szCs w:val="24"/>
          <w:lang w:eastAsia="pt-BR"/>
        </w:rPr>
      </w:pPr>
      <w:r w:rsidRPr="009D76C5">
        <w:rPr>
          <w:rFonts w:ascii="Times New Roman" w:eastAsia="Times New Roman" w:hAnsi="Times New Roman" w:cs="Times New Roman"/>
          <w:sz w:val="24"/>
          <w:szCs w:val="24"/>
          <w:lang w:eastAsia="pt-BR"/>
        </w:rPr>
        <w:t>3. O</w:t>
      </w:r>
      <w:r w:rsidRPr="009D76C5">
        <w:rPr>
          <w:rFonts w:ascii="Times New Roman" w:eastAsia="Times New Roman" w:hAnsi="Times New Roman" w:cs="Times New Roman"/>
          <w:i/>
          <w:iCs/>
          <w:sz w:val="24"/>
          <w:szCs w:val="24"/>
          <w:lang w:eastAsia="pt-BR"/>
        </w:rPr>
        <w:t xml:space="preserve"> </w:t>
      </w:r>
      <w:r w:rsidRPr="009D76C5">
        <w:rPr>
          <w:rFonts w:ascii="Times New Roman" w:eastAsia="Times New Roman" w:hAnsi="Times New Roman" w:cs="Times New Roman"/>
          <w:sz w:val="24"/>
          <w:szCs w:val="24"/>
          <w:lang w:eastAsia="pt-BR"/>
        </w:rPr>
        <w:t>coração da Trindade / sempre descobre um caminho: / ouve os clamores do povo / e não o deixa sozinho. / Vem partilhar nossa dor / num compromisso profundo: / no coração de um menino / Deus é um Irmão neste mundo!</w:t>
      </w:r>
    </w:p>
    <w:p w14:paraId="4D70B3FF" w14:textId="77777777" w:rsidR="008D0DD8" w:rsidRPr="00D96870" w:rsidRDefault="008D0DD8" w:rsidP="00DF5CC8">
      <w:pPr>
        <w:spacing w:after="0" w:line="276" w:lineRule="auto"/>
        <w:jc w:val="both"/>
        <w:rPr>
          <w:rFonts w:ascii="Times" w:eastAsia="Times" w:hAnsi="Times" w:cs="Times"/>
          <w:b/>
          <w:bC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4602EF35" w:rsidR="008D0DD8" w:rsidRPr="005857CF"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9D76C5" w:rsidRPr="009D76C5">
        <w:rPr>
          <w:rFonts w:ascii="Times New Roman" w:eastAsia="Times" w:hAnsi="Times New Roman" w:cs="Times New Roman"/>
          <w:i/>
          <w:iCs/>
          <w:sz w:val="24"/>
          <w:szCs w:val="24"/>
          <w:lang w:eastAsia="pt-BR"/>
        </w:rPr>
        <w:t>Queridos irmãos e irmãs, hoje celebramos a Eucaristia fazendo memória do mistério da Trindade: Pai, e Filho e Espírito Santo, três pessoas em uma só natureza. A Trindade, presente desde a eternidade, é o modelo de comunidade que precisamos seguir. Que esta verdade de fé nos inspire a sermos cada vez mais irmãos e irmãs uns dos outros.</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4230CA7D"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Confesso a Deus todo-poderoso e a vós, irmãos e irmãs, que pequei muitas vezes por pensamentos e palavras, atos e omissões, por minha culpa, minha tão grande culpa. E peço à Virgem Maria, aos anjos e santos e a vós, irmãos e irmãs, que rogueis por mim a Deus, nosso Senhor. </w:t>
      </w:r>
      <w:r w:rsidRPr="00D96870">
        <w:rPr>
          <w:rFonts w:ascii="Times" w:eastAsia="Times" w:hAnsi="Times" w:cs="Times"/>
          <w:b/>
          <w:sz w:val="24"/>
          <w:szCs w:val="24"/>
          <w:lang w:eastAsia="pt-BR"/>
        </w:rPr>
        <w:t xml:space="preserve">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D96870" w:rsidRDefault="004D600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5F22C1E9" w14:textId="4D6F765E"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lastRenderedPageBreak/>
        <w:t>DEUS NOS FALA</w:t>
      </w:r>
    </w:p>
    <w:p w14:paraId="29A4B5F8" w14:textId="77777777" w:rsidR="009D76C5" w:rsidRPr="009D76C5" w:rsidRDefault="00167C83" w:rsidP="009D76C5">
      <w:pPr>
        <w:pStyle w:val="NormalWeb"/>
        <w:spacing w:before="0" w:beforeAutospacing="0" w:after="0"/>
        <w:contextualSpacing/>
        <w:jc w:val="both"/>
        <w:rPr>
          <w:rFonts w:ascii="Times" w:eastAsia="Times" w:hAnsi="Times" w:cs="Times"/>
          <w:i/>
          <w:iCs/>
        </w:rPr>
      </w:pPr>
      <w:r w:rsidRPr="00D96870">
        <w:rPr>
          <w:rFonts w:ascii="Times" w:eastAsia="Times" w:hAnsi="Times" w:cs="Times"/>
          <w:b/>
          <w:bCs/>
          <w:i/>
          <w:iCs/>
        </w:rPr>
        <w:t>A.</w:t>
      </w:r>
      <w:r w:rsidRPr="00D96870">
        <w:rPr>
          <w:rFonts w:ascii="Times" w:eastAsia="Times" w:hAnsi="Times" w:cs="Times"/>
          <w:i/>
          <w:iCs/>
        </w:rPr>
        <w:t xml:space="preserve"> </w:t>
      </w:r>
      <w:r w:rsidR="009D76C5" w:rsidRPr="009D76C5">
        <w:rPr>
          <w:rFonts w:ascii="Times" w:eastAsia="Times" w:hAnsi="Times" w:cs="Times"/>
          <w:i/>
          <w:iCs/>
        </w:rPr>
        <w:t>A Santíssima Trindade age em nós, que somos seu povo, com amor e misericórdia, mesmo diante de nossa cabeça dura. O Pai envia seu Filho para salvar o mundo, e o Espírito Santo nos une, nos transforma e nos santifica. Ouçamos:</w:t>
      </w:r>
    </w:p>
    <w:p w14:paraId="2EE5B2F4" w14:textId="77777777" w:rsidR="009D76C5" w:rsidRPr="009D76C5" w:rsidRDefault="009D76C5" w:rsidP="009D76C5">
      <w:pPr>
        <w:pStyle w:val="NormalWeb"/>
        <w:contextualSpacing/>
        <w:jc w:val="both"/>
        <w:rPr>
          <w:rFonts w:ascii="Times" w:eastAsia="Times" w:hAnsi="Times" w:cs="Times"/>
          <w:i/>
          <w:iCs/>
        </w:rPr>
      </w:pPr>
    </w:p>
    <w:p w14:paraId="3D0EF589" w14:textId="50A3AF23" w:rsidR="009D76C5" w:rsidRPr="009D76C5" w:rsidRDefault="009D76C5" w:rsidP="009D76C5">
      <w:pPr>
        <w:pStyle w:val="NormalWeb"/>
        <w:contextualSpacing/>
        <w:rPr>
          <w:rFonts w:ascii="Times" w:eastAsia="Times" w:hAnsi="Times" w:cs="Times"/>
          <w:color w:val="BF8F00" w:themeColor="accent4" w:themeShade="BF"/>
        </w:rPr>
      </w:pPr>
      <w:r w:rsidRPr="009D76C5">
        <w:rPr>
          <w:rFonts w:ascii="Times" w:eastAsia="Times" w:hAnsi="Times" w:cs="Times"/>
          <w:b/>
          <w:bCs/>
          <w:color w:val="BF8F00" w:themeColor="accent4" w:themeShade="BF"/>
        </w:rPr>
        <w:t xml:space="preserve">PRIMEIRA LEITURA </w:t>
      </w:r>
      <w:r w:rsidRPr="009D76C5">
        <w:rPr>
          <w:rFonts w:ascii="Times" w:eastAsia="Times" w:hAnsi="Times" w:cs="Times"/>
          <w:color w:val="BF8F00" w:themeColor="accent4" w:themeShade="BF"/>
        </w:rPr>
        <w:t>(</w:t>
      </w:r>
      <w:proofErr w:type="spellStart"/>
      <w:r w:rsidRPr="009D76C5">
        <w:rPr>
          <w:rFonts w:ascii="Times" w:eastAsia="Times" w:hAnsi="Times" w:cs="Times"/>
          <w:color w:val="BF8F00" w:themeColor="accent4" w:themeShade="BF"/>
        </w:rPr>
        <w:t>Ex</w:t>
      </w:r>
      <w:proofErr w:type="spellEnd"/>
      <w:r w:rsidRPr="009D76C5">
        <w:rPr>
          <w:rFonts w:ascii="Times" w:eastAsia="Times" w:hAnsi="Times" w:cs="Times"/>
          <w:color w:val="BF8F00" w:themeColor="accent4" w:themeShade="BF"/>
        </w:rPr>
        <w:t xml:space="preserve"> 34, 4b-6.8-9)</w:t>
      </w:r>
    </w:p>
    <w:p w14:paraId="01EE59C5"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Leitura do Livro do Êxodo.</w:t>
      </w:r>
    </w:p>
    <w:p w14:paraId="2FF69B9B"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Naqueles dias: Moisés levantou-se, quando ainda era noite, e subiu ao monte Sinai, como o Senhor lhe havia mandado, levando consigo as duas tábuas de pedra. O Senhor desceu na nuvem e permaneceu com Moisés, e este invocou o nome do Senhor. Enquanto o Senhor passava diante dele, Moisés gritou: “Senhor, Senhor! Deus misericordioso e clemente, paciente e rico em bondade e fiel”. Imediatamente, Moisés curvou-se até o chão e, prostrado por terra, disse: “Senhor, se é verdade que gozo de teu favor, peço-te, caminha conosco; embora este seja um povo de cabeça dura, perdoa nossas culpas e nossos pecados e acolhe-nos como propriedade tua”. </w:t>
      </w:r>
    </w:p>
    <w:p w14:paraId="22BC5644"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Palavra do Senhor.</w:t>
      </w:r>
    </w:p>
    <w:p w14:paraId="2E4627BA" w14:textId="77777777" w:rsidR="009D76C5" w:rsidRPr="009D76C5" w:rsidRDefault="009D76C5" w:rsidP="009D76C5">
      <w:pPr>
        <w:pStyle w:val="NormalWeb"/>
        <w:contextualSpacing/>
        <w:jc w:val="both"/>
        <w:rPr>
          <w:rFonts w:ascii="Times" w:eastAsia="Times" w:hAnsi="Times" w:cs="Times"/>
        </w:rPr>
      </w:pPr>
      <w:r w:rsidRPr="009D76C5">
        <w:rPr>
          <w:rFonts w:ascii="Times" w:eastAsia="Times" w:hAnsi="Times" w:cs="Times"/>
          <w:b/>
          <w:bCs/>
        </w:rPr>
        <w:t>T. Graças a Deus.</w:t>
      </w:r>
    </w:p>
    <w:p w14:paraId="546EC6D0" w14:textId="77777777" w:rsidR="009D76C5" w:rsidRPr="009D76C5" w:rsidRDefault="009D76C5" w:rsidP="009D76C5">
      <w:pPr>
        <w:pStyle w:val="NormalWeb"/>
        <w:contextualSpacing/>
        <w:jc w:val="both"/>
        <w:rPr>
          <w:rFonts w:ascii="Times" w:eastAsia="Times" w:hAnsi="Times" w:cs="Times"/>
        </w:rPr>
      </w:pPr>
    </w:p>
    <w:p w14:paraId="38CDF4E7" w14:textId="38CACE15" w:rsidR="009D76C5" w:rsidRPr="009D76C5" w:rsidRDefault="009D76C5" w:rsidP="009D76C5">
      <w:pPr>
        <w:pStyle w:val="NormalWeb"/>
        <w:contextualSpacing/>
        <w:rPr>
          <w:rFonts w:ascii="Times" w:eastAsia="Times" w:hAnsi="Times" w:cs="Times"/>
          <w:color w:val="BF8F00" w:themeColor="accent4" w:themeShade="BF"/>
        </w:rPr>
      </w:pPr>
      <w:r w:rsidRPr="009D76C5">
        <w:rPr>
          <w:rFonts w:ascii="Times" w:eastAsia="Times" w:hAnsi="Times" w:cs="Times"/>
          <w:b/>
          <w:bCs/>
          <w:color w:val="BF8F00" w:themeColor="accent4" w:themeShade="BF"/>
        </w:rPr>
        <w:t xml:space="preserve">SALMO </w:t>
      </w:r>
      <w:proofErr w:type="gramStart"/>
      <w:r w:rsidRPr="009D76C5">
        <w:rPr>
          <w:rFonts w:ascii="Times" w:eastAsia="Times" w:hAnsi="Times" w:cs="Times"/>
          <w:b/>
          <w:bCs/>
          <w:color w:val="BF8F00" w:themeColor="accent4" w:themeShade="BF"/>
        </w:rPr>
        <w:t xml:space="preserve">RESPONSORIAL </w:t>
      </w:r>
      <w:r w:rsidRPr="009D76C5">
        <w:rPr>
          <w:rFonts w:ascii="Times" w:eastAsia="Times" w:hAnsi="Times" w:cs="Times"/>
          <w:color w:val="BF8F00" w:themeColor="accent4" w:themeShade="BF"/>
        </w:rPr>
        <w:t> (</w:t>
      </w:r>
      <w:proofErr w:type="spellStart"/>
      <w:proofErr w:type="gramEnd"/>
      <w:r w:rsidRPr="009D76C5">
        <w:rPr>
          <w:rFonts w:ascii="Times" w:eastAsia="Times" w:hAnsi="Times" w:cs="Times"/>
          <w:color w:val="BF8F00" w:themeColor="accent4" w:themeShade="BF"/>
        </w:rPr>
        <w:t>Dn</w:t>
      </w:r>
      <w:proofErr w:type="spellEnd"/>
      <w:r w:rsidRPr="009D76C5">
        <w:rPr>
          <w:rFonts w:ascii="Times" w:eastAsia="Times" w:hAnsi="Times" w:cs="Times"/>
          <w:color w:val="BF8F00" w:themeColor="accent4" w:themeShade="BF"/>
        </w:rPr>
        <w:t xml:space="preserve"> 3, 52-56)</w:t>
      </w:r>
      <w:r w:rsidRPr="009D76C5">
        <w:rPr>
          <w:rFonts w:ascii="Times" w:eastAsia="Times" w:hAnsi="Times" w:cs="Times"/>
          <w:b/>
          <w:bCs/>
          <w:color w:val="BF8F00" w:themeColor="accent4" w:themeShade="BF"/>
        </w:rPr>
        <w:t> </w:t>
      </w:r>
    </w:p>
    <w:p w14:paraId="50390581"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b/>
          <w:bCs/>
        </w:rPr>
        <w:t>A vós louvor, honra e glória eternamente!</w:t>
      </w:r>
    </w:p>
    <w:p w14:paraId="3694F98F"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Sede bendito, Senhor Deus de nossos pais.</w:t>
      </w:r>
    </w:p>
    <w:p w14:paraId="0C36B8AC"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Sede bendito, nome santo e glorioso.</w:t>
      </w:r>
    </w:p>
    <w:p w14:paraId="2A574A2B"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No templo santo onde refulge a vossa glória.</w:t>
      </w:r>
    </w:p>
    <w:p w14:paraId="71C5297C"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E em vosso trono de poder vitorioso.</w:t>
      </w:r>
    </w:p>
    <w:p w14:paraId="33D58065"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Sede bendito, que sondais as profundezas.</w:t>
      </w:r>
    </w:p>
    <w:p w14:paraId="20AB7065"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E superior aos querubins vos assentais.</w:t>
      </w:r>
    </w:p>
    <w:p w14:paraId="6C039407"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Sede bendito no celeste firmamento.</w:t>
      </w:r>
    </w:p>
    <w:p w14:paraId="6052B95E" w14:textId="77777777" w:rsidR="009D76C5" w:rsidRPr="009D76C5" w:rsidRDefault="009D76C5" w:rsidP="009D76C5">
      <w:pPr>
        <w:pStyle w:val="NormalWeb"/>
        <w:contextualSpacing/>
        <w:jc w:val="both"/>
        <w:rPr>
          <w:rFonts w:ascii="Times" w:eastAsia="Times" w:hAnsi="Times" w:cs="Times"/>
        </w:rPr>
      </w:pPr>
    </w:p>
    <w:p w14:paraId="609E297B" w14:textId="23264DB6" w:rsidR="009D76C5" w:rsidRPr="009D76C5" w:rsidRDefault="009D76C5" w:rsidP="009D76C5">
      <w:pPr>
        <w:pStyle w:val="NormalWeb"/>
        <w:contextualSpacing/>
        <w:rPr>
          <w:rFonts w:ascii="Times" w:eastAsia="Times" w:hAnsi="Times" w:cs="Times"/>
          <w:color w:val="BF8F00" w:themeColor="accent4" w:themeShade="BF"/>
        </w:rPr>
      </w:pPr>
      <w:r w:rsidRPr="009D76C5">
        <w:rPr>
          <w:rFonts w:ascii="Times" w:eastAsia="Times" w:hAnsi="Times" w:cs="Times"/>
          <w:b/>
          <w:bCs/>
          <w:color w:val="BF8F00" w:themeColor="accent4" w:themeShade="BF"/>
        </w:rPr>
        <w:t xml:space="preserve">SEGUNDA LEITURA </w:t>
      </w:r>
      <w:r w:rsidRPr="009D76C5">
        <w:rPr>
          <w:rFonts w:ascii="Times" w:eastAsia="Times" w:hAnsi="Times" w:cs="Times"/>
          <w:color w:val="BF8F00" w:themeColor="accent4" w:themeShade="BF"/>
        </w:rPr>
        <w:t>(2Cor 13, 11-13)</w:t>
      </w:r>
    </w:p>
    <w:p w14:paraId="2EAA47D3"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Leitura da Segunda Carta de São Paulo aos Coríntios.</w:t>
      </w:r>
    </w:p>
    <w:p w14:paraId="559231F5"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 xml:space="preserve">Irmãos, alegrai-vos, trabalhai no vosso aperfeiçoamento, encorajai-vos, cultivai a concórdia, vivei em paz, e o Deus do amor e da paz estará convosco. Saudai-vos uns aos outros com o beijo santo. Todos os santos vos saúdam. A graça do Senhor Jesus Cristo, o amor de Deus e a comunhão do Espírito Santo estejam com </w:t>
      </w:r>
      <w:proofErr w:type="gramStart"/>
      <w:r w:rsidRPr="009D76C5">
        <w:rPr>
          <w:rFonts w:ascii="Times" w:eastAsia="Times" w:hAnsi="Times" w:cs="Times"/>
        </w:rPr>
        <w:t>todos vós</w:t>
      </w:r>
      <w:proofErr w:type="gramEnd"/>
      <w:r w:rsidRPr="009D76C5">
        <w:rPr>
          <w:rFonts w:ascii="Times" w:eastAsia="Times" w:hAnsi="Times" w:cs="Times"/>
        </w:rPr>
        <w:t>.</w:t>
      </w:r>
    </w:p>
    <w:p w14:paraId="649368B5"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Palavra do Senhor.</w:t>
      </w:r>
    </w:p>
    <w:p w14:paraId="0624C664" w14:textId="77777777" w:rsidR="009D76C5" w:rsidRPr="009D76C5" w:rsidRDefault="009D76C5" w:rsidP="009D76C5">
      <w:pPr>
        <w:pStyle w:val="NormalWeb"/>
        <w:contextualSpacing/>
        <w:jc w:val="both"/>
        <w:rPr>
          <w:rFonts w:ascii="Times" w:eastAsia="Times" w:hAnsi="Times" w:cs="Times"/>
        </w:rPr>
      </w:pPr>
      <w:r w:rsidRPr="009D76C5">
        <w:rPr>
          <w:rFonts w:ascii="Times" w:eastAsia="Times" w:hAnsi="Times" w:cs="Times"/>
          <w:b/>
          <w:bCs/>
        </w:rPr>
        <w:t>T. Graças a Deus.</w:t>
      </w:r>
    </w:p>
    <w:p w14:paraId="4BDBAD9D" w14:textId="77777777" w:rsidR="009D76C5" w:rsidRPr="009D76C5" w:rsidRDefault="009D76C5" w:rsidP="009D76C5">
      <w:pPr>
        <w:pStyle w:val="NormalWeb"/>
        <w:contextualSpacing/>
        <w:jc w:val="both"/>
        <w:rPr>
          <w:rFonts w:ascii="Times" w:eastAsia="Times" w:hAnsi="Times" w:cs="Times"/>
        </w:rPr>
      </w:pPr>
    </w:p>
    <w:p w14:paraId="45A03E38" w14:textId="35745C71" w:rsidR="009D76C5" w:rsidRPr="009D76C5" w:rsidRDefault="009D76C5" w:rsidP="009D76C5">
      <w:pPr>
        <w:pStyle w:val="NormalWeb"/>
        <w:contextualSpacing/>
        <w:rPr>
          <w:rFonts w:ascii="Times" w:eastAsia="Times" w:hAnsi="Times" w:cs="Times"/>
          <w:color w:val="BF8F00" w:themeColor="accent4" w:themeShade="BF"/>
        </w:rPr>
      </w:pPr>
      <w:r w:rsidRPr="009D76C5">
        <w:rPr>
          <w:rFonts w:ascii="Times" w:eastAsia="Times" w:hAnsi="Times" w:cs="Times"/>
          <w:b/>
          <w:bCs/>
          <w:color w:val="BF8F00" w:themeColor="accent4" w:themeShade="BF"/>
        </w:rPr>
        <w:t>ACLAMAÇÃO AO EVANGELHO</w:t>
      </w:r>
    </w:p>
    <w:p w14:paraId="2F7FD08C"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b/>
          <w:bCs/>
        </w:rPr>
        <w:t>Aleluia, aleluia, aleluia!</w:t>
      </w:r>
    </w:p>
    <w:p w14:paraId="55705B68"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Glória ao Pai, e ao Filho, e ao Espírito Divino, / ao Deus que é, que era e que vem, pelos séculos. Amém!</w:t>
      </w:r>
    </w:p>
    <w:p w14:paraId="526F88BC" w14:textId="77777777" w:rsidR="009D76C5" w:rsidRPr="009D76C5" w:rsidRDefault="009D76C5" w:rsidP="009D76C5">
      <w:pPr>
        <w:pStyle w:val="NormalWeb"/>
        <w:contextualSpacing/>
        <w:jc w:val="both"/>
        <w:rPr>
          <w:rFonts w:ascii="Times" w:eastAsia="Times" w:hAnsi="Times" w:cs="Times"/>
        </w:rPr>
      </w:pPr>
    </w:p>
    <w:p w14:paraId="1BDD79FA" w14:textId="619BCC8D" w:rsidR="009D76C5" w:rsidRPr="009D76C5" w:rsidRDefault="009D76C5" w:rsidP="009D76C5">
      <w:pPr>
        <w:pStyle w:val="NormalWeb"/>
        <w:contextualSpacing/>
        <w:rPr>
          <w:rFonts w:ascii="Times" w:eastAsia="Times" w:hAnsi="Times" w:cs="Times"/>
          <w:color w:val="BF8F00" w:themeColor="accent4" w:themeShade="BF"/>
        </w:rPr>
      </w:pPr>
      <w:r w:rsidRPr="009D76C5">
        <w:rPr>
          <w:rFonts w:ascii="Times" w:eastAsia="Times" w:hAnsi="Times" w:cs="Times"/>
          <w:b/>
          <w:bCs/>
          <w:color w:val="BF8F00" w:themeColor="accent4" w:themeShade="BF"/>
        </w:rPr>
        <w:t xml:space="preserve">EVANGELHO </w:t>
      </w:r>
      <w:r w:rsidRPr="009D76C5">
        <w:rPr>
          <w:rFonts w:ascii="Times" w:eastAsia="Times" w:hAnsi="Times" w:cs="Times"/>
          <w:color w:val="BF8F00" w:themeColor="accent4" w:themeShade="BF"/>
        </w:rPr>
        <w:t>(</w:t>
      </w:r>
      <w:proofErr w:type="spellStart"/>
      <w:r w:rsidRPr="009D76C5">
        <w:rPr>
          <w:rFonts w:ascii="Times" w:eastAsia="Times" w:hAnsi="Times" w:cs="Times"/>
          <w:color w:val="BF8F00" w:themeColor="accent4" w:themeShade="BF"/>
        </w:rPr>
        <w:t>Jo</w:t>
      </w:r>
      <w:proofErr w:type="spellEnd"/>
      <w:r w:rsidRPr="009D76C5">
        <w:rPr>
          <w:rFonts w:ascii="Times" w:eastAsia="Times" w:hAnsi="Times" w:cs="Times"/>
          <w:color w:val="BF8F00" w:themeColor="accent4" w:themeShade="BF"/>
        </w:rPr>
        <w:t xml:space="preserve"> 3,16-18)</w:t>
      </w:r>
    </w:p>
    <w:p w14:paraId="1A9D31F5"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b/>
          <w:bCs/>
        </w:rPr>
        <w:t xml:space="preserve">S. </w:t>
      </w:r>
      <w:r w:rsidRPr="009D76C5">
        <w:rPr>
          <w:rFonts w:ascii="Times" w:eastAsia="Times" w:hAnsi="Times" w:cs="Times"/>
        </w:rPr>
        <w:t>O Senhor esteja convosco.</w:t>
      </w:r>
    </w:p>
    <w:p w14:paraId="1B923815"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b/>
          <w:bCs/>
        </w:rPr>
        <w:t>T. Ele está no meio de nós.</w:t>
      </w:r>
    </w:p>
    <w:p w14:paraId="537E3A52"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b/>
          <w:bCs/>
        </w:rPr>
        <w:t xml:space="preserve">S. </w:t>
      </w:r>
      <w:r w:rsidRPr="009D76C5">
        <w:rPr>
          <w:rFonts w:ascii="Times" w:eastAsia="Times" w:hAnsi="Times" w:cs="Times"/>
        </w:rPr>
        <w:t>Proclamação do Evangelho de Jesus Cristo segundo João.</w:t>
      </w:r>
    </w:p>
    <w:p w14:paraId="2C903A93"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b/>
          <w:bCs/>
        </w:rPr>
        <w:t>T. Glória a vós, Senhor.</w:t>
      </w:r>
    </w:p>
    <w:p w14:paraId="3423EAA0"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 xml:space="preserve">Deus amou tanto o mundo, que deu o seu Filho unigênito, para que não morra </w:t>
      </w:r>
      <w:proofErr w:type="spellStart"/>
      <w:r w:rsidRPr="009D76C5">
        <w:rPr>
          <w:rFonts w:ascii="Times" w:eastAsia="Times" w:hAnsi="Times" w:cs="Times"/>
        </w:rPr>
        <w:t>todo</w:t>
      </w:r>
      <w:proofErr w:type="spellEnd"/>
      <w:r w:rsidRPr="009D76C5">
        <w:rPr>
          <w:rFonts w:ascii="Times" w:eastAsia="Times" w:hAnsi="Times" w:cs="Times"/>
        </w:rPr>
        <w:t xml:space="preserve"> o que nele crer, mas tenha a vida eterna. De fato, Deus não enviou o seu Filho ao mundo para condenar o mundo, mas para que o mundo seja salvo por ele. Quem nele crê não é condenado, mas quem não crê já está condenado, porque não acreditou no nome do Filho unigênito. </w:t>
      </w:r>
    </w:p>
    <w:p w14:paraId="60ECD211" w14:textId="77777777" w:rsidR="009D76C5" w:rsidRPr="009D76C5" w:rsidRDefault="009D76C5" w:rsidP="009D76C5">
      <w:pPr>
        <w:pStyle w:val="NormalWeb"/>
        <w:contextualSpacing/>
        <w:rPr>
          <w:rFonts w:ascii="Times" w:eastAsia="Times" w:hAnsi="Times" w:cs="Times"/>
        </w:rPr>
      </w:pPr>
      <w:r w:rsidRPr="009D76C5">
        <w:rPr>
          <w:rFonts w:ascii="Times" w:eastAsia="Times" w:hAnsi="Times" w:cs="Times"/>
        </w:rPr>
        <w:t>Palavra da Salvação.             </w:t>
      </w:r>
    </w:p>
    <w:p w14:paraId="6546A736" w14:textId="31031830" w:rsidR="005857CF" w:rsidRPr="009D76C5" w:rsidRDefault="009D76C5" w:rsidP="009D76C5">
      <w:pPr>
        <w:pStyle w:val="NormalWeb"/>
        <w:contextualSpacing/>
        <w:jc w:val="both"/>
        <w:rPr>
          <w:rFonts w:ascii="Times" w:eastAsia="Times" w:hAnsi="Times" w:cs="Times"/>
        </w:rPr>
      </w:pPr>
      <w:r w:rsidRPr="009D76C5">
        <w:rPr>
          <w:rFonts w:ascii="Times" w:eastAsia="Times" w:hAnsi="Times" w:cs="Times"/>
          <w:b/>
          <w:bCs/>
        </w:rPr>
        <w:t>T. Glória a vós, Senhor.</w:t>
      </w:r>
    </w:p>
    <w:p w14:paraId="29CA643A" w14:textId="77777777" w:rsidR="00F85366" w:rsidRPr="00D96870" w:rsidRDefault="00F85366" w:rsidP="000255C8">
      <w:pPr>
        <w:spacing w:after="0" w:line="276" w:lineRule="auto"/>
        <w:jc w:val="both"/>
        <w:rPr>
          <w:rFonts w:ascii="Times" w:eastAsia="Times" w:hAnsi="Times" w:cs="Times"/>
          <w:b/>
          <w:color w:val="BF8F00" w:themeColor="accent4" w:themeShade="BF"/>
          <w:sz w:val="24"/>
          <w:szCs w:val="24"/>
          <w:lang w:eastAsia="pt-BR"/>
        </w:rPr>
      </w:pPr>
    </w:p>
    <w:p w14:paraId="1A15DD78" w14:textId="54570793"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REFLEXÃO </w:t>
      </w:r>
    </w:p>
    <w:p w14:paraId="53DDFE96" w14:textId="50EC3EF7" w:rsidR="004C34E7" w:rsidRPr="00D96870" w:rsidRDefault="004C34E7" w:rsidP="004C34E7">
      <w:pPr>
        <w:spacing w:after="0" w:line="276" w:lineRule="auto"/>
        <w:jc w:val="both"/>
        <w:rPr>
          <w:rFonts w:ascii="Times" w:eastAsia="Times" w:hAnsi="Times" w:cs="Times"/>
          <w:b/>
          <w:i/>
          <w:iCs/>
          <w:color w:val="BF8F00" w:themeColor="accent4" w:themeShade="BF"/>
          <w:sz w:val="24"/>
          <w:szCs w:val="24"/>
          <w:lang w:eastAsia="pt-BR"/>
        </w:rPr>
      </w:pPr>
      <w:r w:rsidRPr="00D96870">
        <w:rPr>
          <w:rFonts w:ascii="Times" w:eastAsia="Times" w:hAnsi="Times" w:cs="Times"/>
          <w:i/>
          <w:iCs/>
          <w:color w:val="BF8F00" w:themeColor="accent4" w:themeShade="BF"/>
          <w:sz w:val="24"/>
          <w:szCs w:val="24"/>
          <w:lang w:eastAsia="pt-BR"/>
        </w:rPr>
        <w:t>(Diálogo em família sobre as leitura</w:t>
      </w:r>
      <w:r w:rsidR="000E1967" w:rsidRPr="00D96870">
        <w:rPr>
          <w:rFonts w:ascii="Times" w:eastAsia="Times" w:hAnsi="Times" w:cs="Times"/>
          <w:i/>
          <w:iCs/>
          <w:color w:val="BF8F00" w:themeColor="accent4" w:themeShade="BF"/>
          <w:sz w:val="24"/>
          <w:szCs w:val="24"/>
          <w:lang w:eastAsia="pt-BR"/>
        </w:rPr>
        <w:t>s</w:t>
      </w:r>
      <w:r w:rsidRPr="00D96870">
        <w:rPr>
          <w:rFonts w:ascii="Times" w:eastAsia="Times" w:hAnsi="Times" w:cs="Times"/>
          <w:i/>
          <w:iCs/>
          <w:color w:val="BF8F00" w:themeColor="accent4" w:themeShade="BF"/>
          <w:sz w:val="24"/>
          <w:szCs w:val="24"/>
          <w:lang w:eastAsia="pt-BR"/>
        </w:rPr>
        <w:t>)</w:t>
      </w:r>
    </w:p>
    <w:p w14:paraId="067CB0F7"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p>
    <w:p w14:paraId="789D997E"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Default="0048011A" w:rsidP="0048011A">
      <w:pPr>
        <w:pStyle w:val="NormalWeb"/>
        <w:spacing w:before="0" w:beforeAutospacing="0" w:after="0" w:afterAutospacing="0"/>
        <w:ind w:right="28"/>
        <w:jc w:val="both"/>
        <w:rPr>
          <w:i/>
          <w:iCs/>
          <w:color w:val="000000"/>
        </w:rPr>
      </w:pPr>
    </w:p>
    <w:p w14:paraId="784DDC6B"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b/>
          <w:bCs/>
          <w:color w:val="000000"/>
          <w:sz w:val="24"/>
          <w:szCs w:val="24"/>
          <w:lang w:eastAsia="pt-BR"/>
        </w:rPr>
        <w:t xml:space="preserve">L. </w:t>
      </w:r>
      <w:r w:rsidRPr="009D76C5">
        <w:rPr>
          <w:rFonts w:ascii="Times New Roman" w:eastAsia="Times New Roman" w:hAnsi="Times New Roman" w:cs="Times New Roman"/>
          <w:color w:val="000000"/>
          <w:sz w:val="24"/>
          <w:szCs w:val="24"/>
          <w:lang w:eastAsia="pt-BR"/>
        </w:rPr>
        <w:t>Senhor, olhai por vossa Igreja, Corpo de Cristo presente neste mundo, para que ela seja sempre fiel ao vosso desejo de caminhar com a humanidade e libertar todo o ser humano. Nós vos pedimos:</w:t>
      </w:r>
    </w:p>
    <w:p w14:paraId="5E0DF84B"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b/>
          <w:bCs/>
          <w:color w:val="000000"/>
          <w:sz w:val="24"/>
          <w:szCs w:val="24"/>
          <w:lang w:eastAsia="pt-BR"/>
        </w:rPr>
        <w:t>T. Ouvi-nos, ó Pai.</w:t>
      </w:r>
    </w:p>
    <w:p w14:paraId="58FB4629"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b/>
          <w:bCs/>
          <w:color w:val="000000"/>
          <w:sz w:val="24"/>
          <w:szCs w:val="24"/>
          <w:lang w:eastAsia="pt-BR"/>
        </w:rPr>
        <w:t xml:space="preserve">L. </w:t>
      </w:r>
      <w:r w:rsidRPr="009D76C5">
        <w:rPr>
          <w:rFonts w:ascii="Times New Roman" w:eastAsia="Times New Roman" w:hAnsi="Times New Roman" w:cs="Times New Roman"/>
          <w:color w:val="000000"/>
          <w:sz w:val="24"/>
          <w:szCs w:val="24"/>
          <w:lang w:eastAsia="pt-BR"/>
        </w:rPr>
        <w:t>Senhor, inspirai todos os governantes, para que erradiquem as forças da morte e da injustiça e trabalhem em favor da vida e da dignidade de todos. Nós vos pedimos:</w:t>
      </w:r>
    </w:p>
    <w:p w14:paraId="3ABF88D5"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b/>
          <w:bCs/>
          <w:color w:val="000000"/>
          <w:sz w:val="24"/>
          <w:szCs w:val="24"/>
          <w:lang w:eastAsia="pt-BR"/>
        </w:rPr>
        <w:t>L. Ouvi-nos, ó Pai.</w:t>
      </w:r>
    </w:p>
    <w:p w14:paraId="60F12978"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b/>
          <w:bCs/>
          <w:color w:val="000000"/>
          <w:sz w:val="24"/>
          <w:szCs w:val="24"/>
          <w:lang w:eastAsia="pt-BR"/>
        </w:rPr>
        <w:t xml:space="preserve">L. </w:t>
      </w:r>
      <w:r w:rsidRPr="009D76C5">
        <w:rPr>
          <w:rFonts w:ascii="Times New Roman" w:eastAsia="Times New Roman" w:hAnsi="Times New Roman" w:cs="Times New Roman"/>
          <w:color w:val="000000"/>
          <w:sz w:val="24"/>
          <w:szCs w:val="24"/>
          <w:lang w:eastAsia="pt-BR"/>
        </w:rPr>
        <w:t>Senhor, que nossa comunidade saiba sempre usar as ferramentas das quais dispõe para ser sinal de nossa presença: união, fraternidade, encorajamento e paz. Nós vos pedimos:</w:t>
      </w:r>
    </w:p>
    <w:p w14:paraId="1ED0D57C"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b/>
          <w:bCs/>
          <w:color w:val="000000"/>
          <w:sz w:val="24"/>
          <w:szCs w:val="24"/>
          <w:lang w:eastAsia="pt-BR"/>
        </w:rPr>
        <w:t>L. Ouvi-nos, ó Pai.</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220C3B74" w14:textId="77777777" w:rsidR="008D0DD8" w:rsidRPr="00D96870" w:rsidRDefault="008D0DD8" w:rsidP="00DF5CC8">
      <w:pPr>
        <w:spacing w:after="0" w:line="276" w:lineRule="auto"/>
        <w:jc w:val="both"/>
        <w:rPr>
          <w:rFonts w:ascii="Times" w:eastAsia="Times" w:hAnsi="Times" w:cs="Times"/>
          <w:b/>
          <w:sz w:val="24"/>
          <w:szCs w:val="24"/>
          <w:lang w:eastAsia="pt-BR"/>
        </w:rPr>
      </w:pPr>
    </w:p>
    <w:p w14:paraId="4A51A762" w14:textId="76412CD0" w:rsidR="008D0DD8" w:rsidRPr="00D96870" w:rsidRDefault="004D6003"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AÇÃO DE GRAÇAS</w:t>
      </w:r>
    </w:p>
    <w:p w14:paraId="19407304" w14:textId="45C6100C" w:rsidR="009D76C5" w:rsidRPr="009D76C5" w:rsidRDefault="009D76C5" w:rsidP="009D76C5">
      <w:pPr>
        <w:spacing w:after="0" w:line="276" w:lineRule="auto"/>
        <w:jc w:val="both"/>
        <w:rPr>
          <w:rFonts w:ascii="Times" w:eastAsia="Times" w:hAnsi="Times" w:cs="Times"/>
          <w:sz w:val="24"/>
          <w:szCs w:val="24"/>
          <w:lang w:eastAsia="pt-BR"/>
        </w:rPr>
      </w:pPr>
      <w:r w:rsidRPr="009D76C5">
        <w:rPr>
          <w:rFonts w:ascii="Times" w:eastAsia="Times" w:hAnsi="Times" w:cs="Times"/>
          <w:b/>
          <w:bCs/>
          <w:sz w:val="24"/>
          <w:szCs w:val="24"/>
          <w:lang w:eastAsia="pt-BR"/>
        </w:rPr>
        <w:t>L</w:t>
      </w:r>
      <w:r w:rsidRPr="009D76C5">
        <w:rPr>
          <w:rFonts w:ascii="Times" w:eastAsia="Times" w:hAnsi="Times" w:cs="Times"/>
          <w:b/>
          <w:bCs/>
          <w:sz w:val="24"/>
          <w:szCs w:val="24"/>
          <w:lang w:eastAsia="pt-BR"/>
        </w:rPr>
        <w:t>.</w:t>
      </w:r>
      <w:r w:rsidRPr="009D76C5">
        <w:rPr>
          <w:rFonts w:ascii="Times" w:eastAsia="Times" w:hAnsi="Times" w:cs="Times"/>
          <w:sz w:val="24"/>
          <w:szCs w:val="24"/>
          <w:lang w:eastAsia="pt-BR"/>
        </w:rPr>
        <w:t xml:space="preserve"> Nós vos damos graças, Senhor, pela sabedoria com que criastes o universo e porque sois um Deus misericordioso, clemente, paciente, fiel e rico em bondade.</w:t>
      </w:r>
    </w:p>
    <w:p w14:paraId="5889192C" w14:textId="77777777" w:rsidR="009D76C5" w:rsidRPr="009D76C5" w:rsidRDefault="009D76C5" w:rsidP="009D76C5">
      <w:pPr>
        <w:spacing w:after="0" w:line="276" w:lineRule="auto"/>
        <w:jc w:val="both"/>
        <w:rPr>
          <w:rFonts w:ascii="Times" w:eastAsia="Times" w:hAnsi="Times" w:cs="Times"/>
          <w:b/>
          <w:bCs/>
          <w:sz w:val="24"/>
          <w:szCs w:val="24"/>
          <w:lang w:eastAsia="pt-BR"/>
        </w:rPr>
      </w:pPr>
      <w:r w:rsidRPr="009D76C5">
        <w:rPr>
          <w:rFonts w:ascii="Times" w:eastAsia="Times" w:hAnsi="Times" w:cs="Times"/>
          <w:b/>
          <w:bCs/>
          <w:sz w:val="24"/>
          <w:szCs w:val="24"/>
          <w:lang w:eastAsia="pt-BR"/>
        </w:rPr>
        <w:t>T. Glória a vós, Senhor, graças e louvor!</w:t>
      </w:r>
    </w:p>
    <w:p w14:paraId="1E979A15" w14:textId="290ABBA8" w:rsidR="009D76C5" w:rsidRPr="009D76C5" w:rsidRDefault="009D76C5" w:rsidP="009D76C5">
      <w:pPr>
        <w:spacing w:after="0" w:line="276" w:lineRule="auto"/>
        <w:jc w:val="both"/>
        <w:rPr>
          <w:rFonts w:ascii="Times" w:eastAsia="Times" w:hAnsi="Times" w:cs="Times"/>
          <w:sz w:val="24"/>
          <w:szCs w:val="24"/>
          <w:lang w:eastAsia="pt-BR"/>
        </w:rPr>
      </w:pPr>
      <w:r w:rsidRPr="009D76C5">
        <w:rPr>
          <w:rFonts w:ascii="Times" w:eastAsia="Times" w:hAnsi="Times" w:cs="Times"/>
          <w:b/>
          <w:bCs/>
          <w:sz w:val="24"/>
          <w:szCs w:val="24"/>
          <w:lang w:eastAsia="pt-BR"/>
        </w:rPr>
        <w:t>L</w:t>
      </w:r>
      <w:r w:rsidRPr="009D76C5">
        <w:rPr>
          <w:rFonts w:ascii="Times" w:eastAsia="Times" w:hAnsi="Times" w:cs="Times"/>
          <w:b/>
          <w:bCs/>
          <w:sz w:val="24"/>
          <w:szCs w:val="24"/>
          <w:lang w:eastAsia="pt-BR"/>
        </w:rPr>
        <w:t>.</w:t>
      </w:r>
      <w:r w:rsidRPr="009D76C5">
        <w:rPr>
          <w:rFonts w:ascii="Times" w:eastAsia="Times" w:hAnsi="Times" w:cs="Times"/>
          <w:sz w:val="24"/>
          <w:szCs w:val="24"/>
          <w:lang w:eastAsia="pt-BR"/>
        </w:rPr>
        <w:t xml:space="preserve"> Nós vos louvamos porque enviastes vosso Filho Jesus Cristo ao mundo, manifestando vosso imenso amor pela humanidade, trazendo-nos a salvação e derramando vosso Espírito Santo sobre nós.</w:t>
      </w:r>
    </w:p>
    <w:p w14:paraId="38FEDD17" w14:textId="77777777" w:rsidR="009D76C5" w:rsidRPr="009D76C5" w:rsidRDefault="009D76C5" w:rsidP="009D76C5">
      <w:pPr>
        <w:spacing w:after="0" w:line="276" w:lineRule="auto"/>
        <w:jc w:val="both"/>
        <w:rPr>
          <w:rFonts w:ascii="Times" w:eastAsia="Times" w:hAnsi="Times" w:cs="Times"/>
          <w:b/>
          <w:bCs/>
          <w:sz w:val="24"/>
          <w:szCs w:val="24"/>
          <w:lang w:eastAsia="pt-BR"/>
        </w:rPr>
      </w:pPr>
      <w:r w:rsidRPr="009D76C5">
        <w:rPr>
          <w:rFonts w:ascii="Times" w:eastAsia="Times" w:hAnsi="Times" w:cs="Times"/>
          <w:b/>
          <w:bCs/>
          <w:sz w:val="24"/>
          <w:szCs w:val="24"/>
          <w:lang w:eastAsia="pt-BR"/>
        </w:rPr>
        <w:t>T. Glória a vós, Senhor, graças e louvor!</w:t>
      </w:r>
    </w:p>
    <w:p w14:paraId="24747D72" w14:textId="0FC1C42B" w:rsidR="009D76C5" w:rsidRPr="009D76C5" w:rsidRDefault="009D76C5" w:rsidP="009D76C5">
      <w:pPr>
        <w:spacing w:after="0" w:line="276" w:lineRule="auto"/>
        <w:jc w:val="both"/>
        <w:rPr>
          <w:rFonts w:ascii="Times" w:eastAsia="Times" w:hAnsi="Times" w:cs="Times"/>
          <w:sz w:val="24"/>
          <w:szCs w:val="24"/>
          <w:lang w:eastAsia="pt-BR"/>
        </w:rPr>
      </w:pPr>
      <w:r w:rsidRPr="009D76C5">
        <w:rPr>
          <w:rFonts w:ascii="Times" w:eastAsia="Times" w:hAnsi="Times" w:cs="Times"/>
          <w:b/>
          <w:bCs/>
          <w:sz w:val="24"/>
          <w:szCs w:val="24"/>
          <w:lang w:eastAsia="pt-BR"/>
        </w:rPr>
        <w:t>L</w:t>
      </w:r>
      <w:r w:rsidRPr="009D76C5">
        <w:rPr>
          <w:rFonts w:ascii="Times" w:eastAsia="Times" w:hAnsi="Times" w:cs="Times"/>
          <w:b/>
          <w:bCs/>
          <w:sz w:val="24"/>
          <w:szCs w:val="24"/>
          <w:lang w:eastAsia="pt-BR"/>
        </w:rPr>
        <w:t>.</w:t>
      </w:r>
      <w:r w:rsidRPr="009D76C5">
        <w:rPr>
          <w:rFonts w:ascii="Times" w:eastAsia="Times" w:hAnsi="Times" w:cs="Times"/>
          <w:sz w:val="24"/>
          <w:szCs w:val="24"/>
          <w:lang w:eastAsia="pt-BR"/>
        </w:rPr>
        <w:t xml:space="preserve"> Nós vos bendizemos, porque sois uma comunidade de amor com vosso Filho, unidos pelo Espírito Santo. Desse modo, nos reunis como Igreja ao redor do mistério da Santíssima Trindade, a fim de que aprendamos a viver unidos como irmãos e irmãs.</w:t>
      </w:r>
    </w:p>
    <w:p w14:paraId="23FD39D6" w14:textId="77777777" w:rsidR="009D76C5" w:rsidRPr="009D76C5" w:rsidRDefault="009D76C5" w:rsidP="009D76C5">
      <w:pPr>
        <w:spacing w:after="0" w:line="276" w:lineRule="auto"/>
        <w:jc w:val="both"/>
        <w:rPr>
          <w:rFonts w:ascii="Times" w:eastAsia="Times" w:hAnsi="Times" w:cs="Times"/>
          <w:b/>
          <w:bCs/>
          <w:sz w:val="24"/>
          <w:szCs w:val="24"/>
          <w:lang w:eastAsia="pt-BR"/>
        </w:rPr>
      </w:pPr>
      <w:r w:rsidRPr="009D76C5">
        <w:rPr>
          <w:rFonts w:ascii="Times" w:eastAsia="Times" w:hAnsi="Times" w:cs="Times"/>
          <w:b/>
          <w:bCs/>
          <w:sz w:val="24"/>
          <w:szCs w:val="24"/>
          <w:lang w:eastAsia="pt-BR"/>
        </w:rPr>
        <w:t>T. Glória a vós, Senhor, graças e louvor!</w:t>
      </w:r>
    </w:p>
    <w:p w14:paraId="7927885E" w14:textId="77777777" w:rsidR="000E1967" w:rsidRPr="00D96870" w:rsidRDefault="000E1967" w:rsidP="00DF5CC8">
      <w:pPr>
        <w:spacing w:after="0" w:line="276" w:lineRule="auto"/>
        <w:jc w:val="both"/>
        <w:rPr>
          <w:rFonts w:ascii="Times" w:eastAsia="Times" w:hAnsi="Times" w:cs="Times"/>
          <w:b/>
          <w:color w:val="7030A0"/>
          <w:sz w:val="24"/>
          <w:szCs w:val="24"/>
          <w:lang w:eastAsia="pt-BR"/>
        </w:rPr>
      </w:pPr>
    </w:p>
    <w:p w14:paraId="6082354C" w14:textId="1B286E98" w:rsidR="000E1967"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43F63CB0" w14:textId="77777777" w:rsidR="008D0DD8" w:rsidRPr="00D96870"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588314FA" w14:textId="178F4C5D" w:rsidR="008D0DD8" w:rsidRDefault="008D0DD8" w:rsidP="00DF5CC8">
      <w:pPr>
        <w:spacing w:after="0" w:line="276" w:lineRule="auto"/>
        <w:jc w:val="both"/>
        <w:rPr>
          <w:rFonts w:ascii="Times" w:eastAsia="Times" w:hAnsi="Times" w:cs="Times"/>
          <w:b/>
          <w:sz w:val="24"/>
          <w:szCs w:val="24"/>
          <w:lang w:eastAsia="pt-BR"/>
        </w:rPr>
      </w:pPr>
    </w:p>
    <w:p w14:paraId="6F713BBD" w14:textId="660DA517" w:rsidR="009D76C5" w:rsidRDefault="009D76C5" w:rsidP="00DF5CC8">
      <w:pPr>
        <w:spacing w:after="0" w:line="276" w:lineRule="auto"/>
        <w:jc w:val="both"/>
        <w:rPr>
          <w:rFonts w:ascii="Times" w:eastAsia="Times" w:hAnsi="Times" w:cs="Times"/>
          <w:b/>
          <w:sz w:val="24"/>
          <w:szCs w:val="24"/>
          <w:lang w:eastAsia="pt-BR"/>
        </w:rPr>
      </w:pPr>
    </w:p>
    <w:p w14:paraId="34833EB2" w14:textId="77777777" w:rsidR="009D76C5" w:rsidRPr="00D96870" w:rsidRDefault="009D76C5" w:rsidP="00DF5CC8">
      <w:pPr>
        <w:spacing w:after="0" w:line="276" w:lineRule="auto"/>
        <w:jc w:val="both"/>
        <w:rPr>
          <w:rFonts w:ascii="Times" w:eastAsia="Times" w:hAnsi="Times" w:cs="Times"/>
          <w:b/>
          <w:sz w:val="24"/>
          <w:szCs w:val="24"/>
          <w:lang w:eastAsia="pt-BR"/>
        </w:rPr>
      </w:pPr>
    </w:p>
    <w:p w14:paraId="7F984CFF"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lastRenderedPageBreak/>
        <w:t>CANTO</w:t>
      </w:r>
    </w:p>
    <w:p w14:paraId="46B39C80"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color w:val="000000"/>
          <w:sz w:val="24"/>
          <w:szCs w:val="24"/>
          <w:lang w:eastAsia="pt-BR"/>
        </w:rPr>
        <w:t>1. Teu amor vai além da medida, / se a medida é o meu próprio pensar. / O teu sonho é partilha e convida / todo ser a saber partilhar.</w:t>
      </w:r>
    </w:p>
    <w:p w14:paraId="7387A294"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b/>
          <w:bCs/>
          <w:i/>
          <w:iCs/>
          <w:color w:val="000000"/>
          <w:sz w:val="24"/>
          <w:szCs w:val="24"/>
          <w:lang w:eastAsia="pt-BR"/>
        </w:rPr>
        <w:t>Teu Amor é de Pai e de Filho, / sem limite, é de eterno vigor, / é de Espírito Santo teu brilho, / é total Comunhão teu Amor!</w:t>
      </w:r>
    </w:p>
    <w:p w14:paraId="3574FDEE"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color w:val="000000"/>
          <w:sz w:val="24"/>
          <w:szCs w:val="24"/>
          <w:lang w:eastAsia="pt-BR"/>
        </w:rPr>
        <w:t>2. Teu Amor vai além da medida, / se a medida é o que posso fazer. / O universo confirma que a vida / é o sublime destino do ser.</w:t>
      </w:r>
    </w:p>
    <w:p w14:paraId="643E582B" w14:textId="77777777" w:rsidR="009D76C5" w:rsidRPr="009D76C5" w:rsidRDefault="009D76C5" w:rsidP="009D76C5">
      <w:pPr>
        <w:spacing w:after="0" w:line="240" w:lineRule="auto"/>
        <w:jc w:val="both"/>
        <w:rPr>
          <w:rFonts w:ascii="Times New Roman" w:eastAsia="Times New Roman" w:hAnsi="Times New Roman" w:cs="Times New Roman"/>
          <w:sz w:val="32"/>
          <w:szCs w:val="32"/>
          <w:lang w:eastAsia="pt-BR"/>
        </w:rPr>
      </w:pPr>
      <w:r w:rsidRPr="009D76C5">
        <w:rPr>
          <w:rFonts w:ascii="Times New Roman" w:eastAsia="Times New Roman" w:hAnsi="Times New Roman" w:cs="Times New Roman"/>
          <w:color w:val="000000"/>
          <w:sz w:val="24"/>
          <w:szCs w:val="24"/>
          <w:lang w:eastAsia="pt-BR"/>
        </w:rPr>
        <w:t>3. Teu Amor vai além da medida, / se a medida é o que posso dizer. / Minha voz é tão frágil, partida, / só tua voz é que ensina a viver.</w:t>
      </w:r>
    </w:p>
    <w:p w14:paraId="6A476ABE"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p>
    <w:p w14:paraId="37C89EB3" w14:textId="10CED82A" w:rsidR="008D0DD8" w:rsidRPr="00D96870" w:rsidRDefault="002066AE"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ORAÇÃO A NOSSA SENHORA</w:t>
      </w:r>
    </w:p>
    <w:p w14:paraId="267D17BD" w14:textId="596C494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4E18FC" w:rsidRPr="00D96870">
        <w:rPr>
          <w:rFonts w:ascii="Times" w:eastAsia="Times" w:hAnsi="Times" w:cs="Times"/>
          <w:b/>
          <w:sz w:val="24"/>
          <w:szCs w:val="24"/>
          <w:lang w:eastAsia="pt-BR"/>
        </w:rPr>
        <w:t>Rainha do céu, alegrai-vos, aleluia, pois o Senhor, que mereceste trazer em vosso seio, aleluia, ressuscitou como disse, aleluia. Rogai a Deus por nós, aleluia!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3A3E7A9C" w:rsidR="002066AE" w:rsidRPr="00D96870" w:rsidRDefault="000255C8" w:rsidP="00DF5CC8">
      <w:pPr>
        <w:spacing w:after="0" w:line="276" w:lineRule="auto"/>
        <w:jc w:val="both"/>
        <w:rPr>
          <w:rFonts w:ascii="Times" w:eastAsia="Times" w:hAnsi="Times" w:cs="Times"/>
          <w:bCs/>
          <w:i/>
          <w:iCs/>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bCs/>
          <w:i/>
          <w:iCs/>
          <w:sz w:val="24"/>
          <w:szCs w:val="24"/>
          <w:lang w:eastAsia="pt-BR"/>
        </w:rPr>
        <w:t>Permaneçamos unidos a Jesus.</w:t>
      </w: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9D76C5"/>
    <w:rsid w:val="00A04D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2020-06-05T12:49:00Z</dcterms:created>
  <dcterms:modified xsi:type="dcterms:W3CDTF">2020-06-05T12:49:00Z</dcterms:modified>
</cp:coreProperties>
</file>