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45E93EA8"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10</w:t>
      </w:r>
      <w:r>
        <w:rPr>
          <w:rFonts w:ascii="Times" w:eastAsia="Times" w:hAnsi="Times" w:cs="Times"/>
          <w:bCs/>
          <w:i/>
          <w:iCs/>
          <w:sz w:val="20"/>
          <w:szCs w:val="20"/>
          <w:lang w:eastAsia="pt-BR"/>
        </w:rPr>
        <w:t xml:space="preserve"> – </w:t>
      </w:r>
      <w:r w:rsidR="005857CF">
        <w:rPr>
          <w:rFonts w:ascii="Times" w:eastAsia="Times" w:hAnsi="Times" w:cs="Times"/>
          <w:bCs/>
          <w:i/>
          <w:iCs/>
          <w:sz w:val="20"/>
          <w:szCs w:val="20"/>
          <w:lang w:eastAsia="pt-BR"/>
        </w:rPr>
        <w:t>24</w:t>
      </w:r>
      <w:r w:rsidR="008624CD">
        <w:rPr>
          <w:rFonts w:ascii="Times" w:eastAsia="Times" w:hAnsi="Times" w:cs="Times"/>
          <w:bCs/>
          <w:i/>
          <w:iCs/>
          <w:sz w:val="20"/>
          <w:szCs w:val="20"/>
          <w:lang w:eastAsia="pt-BR"/>
        </w:rPr>
        <w:t>/05</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2AC5AC29" w14:textId="77777777" w:rsidR="005857CF" w:rsidRPr="005857CF" w:rsidRDefault="005857CF" w:rsidP="005857CF">
      <w:pPr>
        <w:spacing w:after="0" w:line="276" w:lineRule="auto"/>
        <w:jc w:val="center"/>
        <w:rPr>
          <w:rFonts w:ascii="Times" w:eastAsia="Times" w:hAnsi="Times" w:cs="Times"/>
          <w:b/>
          <w:color w:val="BF8F00" w:themeColor="accent4" w:themeShade="BF"/>
          <w:sz w:val="28"/>
          <w:szCs w:val="28"/>
          <w:lang w:eastAsia="pt-BR"/>
        </w:rPr>
      </w:pPr>
      <w:r w:rsidRPr="005857CF">
        <w:rPr>
          <w:rFonts w:ascii="Times" w:eastAsia="Times" w:hAnsi="Times" w:cs="Times"/>
          <w:b/>
          <w:color w:val="BF8F00" w:themeColor="accent4" w:themeShade="BF"/>
          <w:sz w:val="28"/>
          <w:szCs w:val="28"/>
          <w:lang w:eastAsia="pt-BR"/>
        </w:rPr>
        <w:t>ASCENSÃO DO SENHOR</w:t>
      </w:r>
    </w:p>
    <w:p w14:paraId="7C6A6407" w14:textId="77777777" w:rsidR="005857CF" w:rsidRPr="005857CF" w:rsidRDefault="005857CF" w:rsidP="005857CF">
      <w:pPr>
        <w:spacing w:after="0" w:line="276" w:lineRule="auto"/>
        <w:jc w:val="center"/>
        <w:rPr>
          <w:rFonts w:ascii="Times" w:eastAsia="Times" w:hAnsi="Times" w:cs="Times"/>
          <w:b/>
          <w:color w:val="BF8F00" w:themeColor="accent4" w:themeShade="BF"/>
          <w:sz w:val="28"/>
          <w:szCs w:val="28"/>
          <w:lang w:eastAsia="pt-BR"/>
        </w:rPr>
      </w:pPr>
      <w:r w:rsidRPr="005857CF">
        <w:rPr>
          <w:rFonts w:ascii="Times" w:eastAsia="Times" w:hAnsi="Times" w:cs="Times"/>
          <w:b/>
          <w:color w:val="BF8F00" w:themeColor="accent4" w:themeShade="BF"/>
          <w:sz w:val="28"/>
          <w:szCs w:val="28"/>
          <w:lang w:eastAsia="pt-BR"/>
        </w:rPr>
        <w:t>Semana de Oração pela Unidade Cristã e</w:t>
      </w:r>
    </w:p>
    <w:p w14:paraId="68378B91" w14:textId="5564DA08" w:rsidR="00DF5CC8" w:rsidRPr="00D96870" w:rsidRDefault="005857CF" w:rsidP="005857CF">
      <w:pPr>
        <w:spacing w:after="0" w:line="276" w:lineRule="auto"/>
        <w:jc w:val="center"/>
        <w:rPr>
          <w:rFonts w:ascii="Times" w:eastAsia="Times" w:hAnsi="Times" w:cs="Times"/>
          <w:b/>
          <w:color w:val="BF8F00" w:themeColor="accent4" w:themeShade="BF"/>
          <w:sz w:val="28"/>
          <w:szCs w:val="28"/>
          <w:lang w:eastAsia="pt-BR"/>
        </w:rPr>
      </w:pPr>
      <w:r w:rsidRPr="005857CF">
        <w:rPr>
          <w:rFonts w:ascii="Times" w:eastAsia="Times" w:hAnsi="Times" w:cs="Times"/>
          <w:b/>
          <w:color w:val="BF8F00" w:themeColor="accent4" w:themeShade="BF"/>
          <w:sz w:val="28"/>
          <w:szCs w:val="28"/>
          <w:lang w:eastAsia="pt-BR"/>
        </w:rPr>
        <w:t>54</w:t>
      </w:r>
      <w:r>
        <w:rPr>
          <w:rFonts w:ascii="Times" w:eastAsia="Times" w:hAnsi="Times" w:cs="Times"/>
          <w:b/>
          <w:color w:val="BF8F00" w:themeColor="accent4" w:themeShade="BF"/>
          <w:sz w:val="28"/>
          <w:szCs w:val="28"/>
          <w:lang w:eastAsia="pt-BR"/>
        </w:rPr>
        <w:t>º</w:t>
      </w:r>
      <w:r w:rsidRPr="005857CF">
        <w:rPr>
          <w:rFonts w:ascii="Times" w:eastAsia="Times" w:hAnsi="Times" w:cs="Times"/>
          <w:b/>
          <w:color w:val="BF8F00" w:themeColor="accent4" w:themeShade="BF"/>
          <w:sz w:val="28"/>
          <w:szCs w:val="28"/>
          <w:lang w:eastAsia="pt-BR"/>
        </w:rPr>
        <w:t xml:space="preserve"> Dia Mundial das Comunicações Sociais</w:t>
      </w:r>
    </w:p>
    <w:p w14:paraId="35F23097" w14:textId="4FE1705B" w:rsidR="00DF5CC8" w:rsidRPr="00D96870" w:rsidRDefault="00DF5CC8" w:rsidP="00DF5CC8">
      <w:pPr>
        <w:spacing w:after="0" w:line="276" w:lineRule="auto"/>
        <w:jc w:val="both"/>
        <w:rPr>
          <w:rFonts w:ascii="Times" w:eastAsia="Times" w:hAnsi="Times" w:cs="Times"/>
          <w:b/>
          <w:sz w:val="24"/>
          <w:szCs w:val="24"/>
          <w:lang w:eastAsia="pt-BR"/>
        </w:rPr>
      </w:pPr>
    </w:p>
    <w:p w14:paraId="273ECE73" w14:textId="5DA0F6D4" w:rsidR="008D0DD8" w:rsidRPr="00D96870" w:rsidRDefault="00B44D46" w:rsidP="00DF5CC8">
      <w:pPr>
        <w:spacing w:after="0" w:line="276" w:lineRule="auto"/>
        <w:jc w:val="both"/>
        <w:rPr>
          <w:rFonts w:ascii="Times" w:eastAsia="Times" w:hAnsi="Times" w:cs="Times"/>
          <w:i/>
          <w:iCs/>
          <w:color w:val="BF8F00" w:themeColor="accent4" w:themeShade="BF"/>
          <w:sz w:val="18"/>
          <w:szCs w:val="18"/>
          <w:lang w:eastAsia="pt-BR"/>
        </w:rPr>
      </w:pPr>
      <w:r w:rsidRPr="00D96870">
        <w:rPr>
          <w:rFonts w:ascii="Times" w:eastAsia="Times" w:hAnsi="Times" w:cs="Times"/>
          <w:i/>
          <w:iCs/>
          <w:color w:val="BF8F00" w:themeColor="accent4" w:themeShade="BF"/>
          <w:sz w:val="18"/>
          <w:szCs w:val="18"/>
          <w:lang w:eastAsia="pt-BR"/>
        </w:rPr>
        <w:t>[</w:t>
      </w:r>
      <w:r w:rsidR="008D0DD8" w:rsidRPr="00D96870">
        <w:rPr>
          <w:rFonts w:ascii="Times" w:eastAsia="Times" w:hAnsi="Times" w:cs="Times"/>
          <w:i/>
          <w:iCs/>
          <w:color w:val="BF8F00" w:themeColor="accent4"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D96870" w:rsidRDefault="008D0DD8" w:rsidP="00DF5CC8">
      <w:pPr>
        <w:spacing w:after="0" w:line="276" w:lineRule="auto"/>
        <w:jc w:val="both"/>
        <w:rPr>
          <w:rFonts w:ascii="Times" w:eastAsia="Times" w:hAnsi="Times" w:cs="Times"/>
          <w:color w:val="BF8F00" w:themeColor="accent4" w:themeShade="BF"/>
          <w:lang w:eastAsia="pt-BR"/>
        </w:rPr>
      </w:pPr>
    </w:p>
    <w:p w14:paraId="2F16C4A3" w14:textId="77777777" w:rsidR="008D0DD8" w:rsidRPr="00D96870" w:rsidRDefault="008D0DD8" w:rsidP="00DF5CC8">
      <w:pPr>
        <w:pStyle w:val="NormalWeb"/>
        <w:spacing w:before="0" w:beforeAutospacing="0" w:after="0" w:afterAutospacing="0"/>
        <w:jc w:val="both"/>
        <w:rPr>
          <w:b/>
          <w:bCs/>
          <w:color w:val="BF8F00" w:themeColor="accent4" w:themeShade="BF"/>
        </w:rPr>
      </w:pPr>
      <w:r w:rsidRPr="00D96870">
        <w:rPr>
          <w:b/>
          <w:bCs/>
          <w:color w:val="BF8F00" w:themeColor="accent4" w:themeShade="BF"/>
        </w:rPr>
        <w:t>CANTO DE ABERTURA</w:t>
      </w:r>
    </w:p>
    <w:p w14:paraId="0689D34A" w14:textId="159DC7FB" w:rsidR="005857CF" w:rsidRPr="005857CF" w:rsidRDefault="005857CF" w:rsidP="005857CF">
      <w:pPr>
        <w:spacing w:after="0" w:line="240" w:lineRule="auto"/>
        <w:rPr>
          <w:rFonts w:ascii="Times New Roman" w:eastAsia="Times New Roman" w:hAnsi="Times New Roman" w:cs="Times New Roman"/>
          <w:sz w:val="24"/>
          <w:szCs w:val="24"/>
          <w:lang w:eastAsia="pt-BR"/>
        </w:rPr>
      </w:pPr>
      <w:r w:rsidRPr="005857CF">
        <w:rPr>
          <w:rFonts w:ascii="Times New Roman" w:eastAsia="Times New Roman" w:hAnsi="Times New Roman" w:cs="Times New Roman"/>
          <w:b/>
          <w:bCs/>
          <w:i/>
          <w:iCs/>
          <w:color w:val="000000"/>
          <w:sz w:val="24"/>
          <w:szCs w:val="24"/>
          <w:shd w:val="clear" w:color="auto" w:fill="FFFFFF"/>
          <w:lang w:eastAsia="pt-BR"/>
        </w:rPr>
        <w:t>Não fiqueis tristes, eu vou partir;</w:t>
      </w:r>
      <w:r w:rsidRPr="005857CF">
        <w:rPr>
          <w:rFonts w:ascii="Times New Roman" w:eastAsia="Times New Roman" w:hAnsi="Times New Roman" w:cs="Times New Roman"/>
          <w:i/>
          <w:iCs/>
          <w:sz w:val="24"/>
          <w:szCs w:val="24"/>
          <w:lang w:eastAsia="pt-BR"/>
        </w:rPr>
        <w:t xml:space="preserve"> / </w:t>
      </w:r>
      <w:r w:rsidRPr="005857CF">
        <w:rPr>
          <w:rFonts w:ascii="Times New Roman" w:eastAsia="Times New Roman" w:hAnsi="Times New Roman" w:cs="Times New Roman"/>
          <w:b/>
          <w:bCs/>
          <w:i/>
          <w:iCs/>
          <w:color w:val="000000"/>
          <w:sz w:val="24"/>
          <w:szCs w:val="24"/>
          <w:lang w:eastAsia="pt-BR"/>
        </w:rPr>
        <w:t>eu vou partir, mas voltarei</w:t>
      </w:r>
      <w:r w:rsidRPr="005857CF">
        <w:rPr>
          <w:rFonts w:ascii="Times New Roman" w:eastAsia="Times New Roman" w:hAnsi="Times New Roman" w:cs="Times New Roman"/>
          <w:b/>
          <w:bCs/>
          <w:i/>
          <w:iCs/>
          <w:color w:val="000000"/>
          <w:sz w:val="24"/>
          <w:szCs w:val="24"/>
          <w:lang w:eastAsia="pt-BR"/>
        </w:rPr>
        <w:t xml:space="preserve"> (2x). </w:t>
      </w:r>
      <w:r w:rsidRPr="005857CF">
        <w:rPr>
          <w:rFonts w:ascii="Times New Roman" w:eastAsia="Times New Roman" w:hAnsi="Times New Roman" w:cs="Times New Roman"/>
          <w:i/>
          <w:iCs/>
          <w:color w:val="000000"/>
          <w:sz w:val="24"/>
          <w:szCs w:val="24"/>
          <w:lang w:eastAsia="pt-BR"/>
        </w:rPr>
        <w:br/>
      </w:r>
      <w:r w:rsidRPr="005857CF">
        <w:rPr>
          <w:rFonts w:ascii="Times New Roman" w:eastAsia="Times New Roman" w:hAnsi="Times New Roman" w:cs="Times New Roman"/>
          <w:color w:val="000000"/>
          <w:sz w:val="24"/>
          <w:szCs w:val="24"/>
          <w:lang w:eastAsia="pt-BR"/>
        </w:rPr>
        <w:t>1. Vou preparar-vos um lugar</w:t>
      </w:r>
      <w:r w:rsidRPr="005857CF">
        <w:rPr>
          <w:rFonts w:ascii="Times New Roman" w:eastAsia="Times New Roman" w:hAnsi="Times New Roman" w:cs="Times New Roman"/>
          <w:color w:val="000000"/>
          <w:sz w:val="24"/>
          <w:szCs w:val="24"/>
          <w:lang w:eastAsia="pt-BR"/>
        </w:rPr>
        <w:t xml:space="preserve">, </w:t>
      </w:r>
      <w:r w:rsidRPr="005857CF">
        <w:rPr>
          <w:rFonts w:ascii="Times New Roman" w:eastAsia="Times New Roman" w:hAnsi="Times New Roman" w:cs="Times New Roman"/>
          <w:color w:val="000000"/>
          <w:sz w:val="24"/>
          <w:szCs w:val="24"/>
          <w:lang w:eastAsia="pt-BR"/>
        </w:rPr>
        <w:t>não fiqueis tristes, tendes fé.</w:t>
      </w:r>
      <w:r w:rsidRPr="005857CF">
        <w:rPr>
          <w:rFonts w:ascii="Times New Roman" w:eastAsia="Times New Roman" w:hAnsi="Times New Roman" w:cs="Times New Roman"/>
          <w:color w:val="000000"/>
          <w:sz w:val="24"/>
          <w:szCs w:val="24"/>
          <w:lang w:eastAsia="pt-BR"/>
        </w:rPr>
        <w:br/>
        <w:t>2. Vou enviar-vos o Espírito</w:t>
      </w:r>
      <w:r w:rsidRPr="005857CF">
        <w:rPr>
          <w:rFonts w:ascii="Times New Roman" w:eastAsia="Times New Roman" w:hAnsi="Times New Roman" w:cs="Times New Roman"/>
          <w:sz w:val="24"/>
          <w:szCs w:val="24"/>
          <w:lang w:eastAsia="pt-BR"/>
        </w:rPr>
        <w:t xml:space="preserve">, </w:t>
      </w:r>
      <w:r w:rsidRPr="005857CF">
        <w:rPr>
          <w:rFonts w:ascii="Times New Roman" w:eastAsia="Times New Roman" w:hAnsi="Times New Roman" w:cs="Times New Roman"/>
          <w:color w:val="000000"/>
          <w:sz w:val="24"/>
          <w:szCs w:val="24"/>
          <w:lang w:eastAsia="pt-BR"/>
        </w:rPr>
        <w:t>que vos dará toda a verdades.</w:t>
      </w:r>
      <w:r w:rsidRPr="005857CF">
        <w:rPr>
          <w:rFonts w:ascii="Times New Roman" w:eastAsia="Times New Roman" w:hAnsi="Times New Roman" w:cs="Times New Roman"/>
          <w:color w:val="000000"/>
          <w:sz w:val="24"/>
          <w:szCs w:val="24"/>
          <w:lang w:eastAsia="pt-BR"/>
        </w:rPr>
        <w:br/>
        <w:t>3. Sereis as minhas testemunhas,</w:t>
      </w:r>
      <w:r w:rsidRPr="005857CF">
        <w:rPr>
          <w:rFonts w:ascii="Times New Roman" w:eastAsia="Times New Roman" w:hAnsi="Times New Roman" w:cs="Times New Roman"/>
          <w:sz w:val="24"/>
          <w:szCs w:val="24"/>
          <w:lang w:eastAsia="pt-BR"/>
        </w:rPr>
        <w:t xml:space="preserve"> </w:t>
      </w:r>
      <w:r w:rsidRPr="005857CF">
        <w:rPr>
          <w:rFonts w:ascii="Times New Roman" w:eastAsia="Times New Roman" w:hAnsi="Times New Roman" w:cs="Times New Roman"/>
          <w:color w:val="000000"/>
          <w:sz w:val="24"/>
          <w:szCs w:val="24"/>
          <w:lang w:eastAsia="pt-BR"/>
        </w:rPr>
        <w:t>para que todos me conheçam.</w:t>
      </w:r>
      <w:r w:rsidRPr="005857CF">
        <w:rPr>
          <w:rFonts w:ascii="Times New Roman" w:eastAsia="Times New Roman" w:hAnsi="Times New Roman" w:cs="Times New Roman"/>
          <w:color w:val="000000"/>
          <w:sz w:val="24"/>
          <w:szCs w:val="24"/>
          <w:lang w:eastAsia="pt-BR"/>
        </w:rPr>
        <w:br/>
        <w:t>4. Anunciai a Boa Nova.</w:t>
      </w:r>
      <w:r w:rsidRPr="005857CF">
        <w:rPr>
          <w:rFonts w:ascii="Times New Roman" w:eastAsia="Times New Roman" w:hAnsi="Times New Roman" w:cs="Times New Roman"/>
          <w:sz w:val="24"/>
          <w:szCs w:val="24"/>
          <w:lang w:eastAsia="pt-BR"/>
        </w:rPr>
        <w:t xml:space="preserve"> </w:t>
      </w:r>
      <w:r w:rsidRPr="005857CF">
        <w:rPr>
          <w:rFonts w:ascii="Times New Roman" w:eastAsia="Times New Roman" w:hAnsi="Times New Roman" w:cs="Times New Roman"/>
          <w:color w:val="000000"/>
          <w:sz w:val="24"/>
          <w:szCs w:val="24"/>
          <w:lang w:eastAsia="pt-BR"/>
        </w:rPr>
        <w:t>Vou para o Pai que me enviou.</w:t>
      </w:r>
      <w:r w:rsidRPr="005857CF">
        <w:rPr>
          <w:rFonts w:ascii="Times New Roman" w:eastAsia="Times New Roman" w:hAnsi="Times New Roman" w:cs="Times New Roman"/>
          <w:color w:val="000000"/>
          <w:sz w:val="24"/>
          <w:szCs w:val="24"/>
          <w:lang w:eastAsia="pt-BR"/>
        </w:rPr>
        <w:br/>
        <w:t>5. Ficarei sempre ao vosso lado;</w:t>
      </w:r>
      <w:r w:rsidRPr="005857CF">
        <w:rPr>
          <w:rFonts w:ascii="Times New Roman" w:eastAsia="Times New Roman" w:hAnsi="Times New Roman" w:cs="Times New Roman"/>
          <w:sz w:val="24"/>
          <w:szCs w:val="24"/>
          <w:lang w:eastAsia="pt-BR"/>
        </w:rPr>
        <w:t xml:space="preserve"> </w:t>
      </w:r>
      <w:r w:rsidRPr="005857CF">
        <w:rPr>
          <w:rFonts w:ascii="Times New Roman" w:eastAsia="Times New Roman" w:hAnsi="Times New Roman" w:cs="Times New Roman"/>
          <w:color w:val="000000"/>
          <w:sz w:val="24"/>
          <w:szCs w:val="24"/>
          <w:lang w:eastAsia="pt-BR"/>
        </w:rPr>
        <w:t>onde estiverdes, eu estou.</w:t>
      </w:r>
      <w:r w:rsidRPr="005857CF">
        <w:rPr>
          <w:rFonts w:ascii="Times New Roman" w:eastAsia="Times New Roman" w:hAnsi="Times New Roman" w:cs="Times New Roman"/>
          <w:color w:val="000000"/>
          <w:sz w:val="24"/>
          <w:szCs w:val="24"/>
          <w:lang w:eastAsia="pt-BR"/>
        </w:rPr>
        <w:br/>
        <w:t>6. Hão de expulsar-vos das cidades;</w:t>
      </w:r>
      <w:r w:rsidRPr="005857CF">
        <w:rPr>
          <w:rFonts w:ascii="Times New Roman" w:eastAsia="Times New Roman" w:hAnsi="Times New Roman" w:cs="Times New Roman"/>
          <w:sz w:val="24"/>
          <w:szCs w:val="24"/>
          <w:lang w:eastAsia="pt-BR"/>
        </w:rPr>
        <w:t xml:space="preserve"> </w:t>
      </w:r>
      <w:r w:rsidRPr="005857CF">
        <w:rPr>
          <w:rFonts w:ascii="Times New Roman" w:eastAsia="Times New Roman" w:hAnsi="Times New Roman" w:cs="Times New Roman"/>
          <w:color w:val="000000"/>
          <w:sz w:val="24"/>
          <w:szCs w:val="24"/>
          <w:lang w:eastAsia="pt-BR"/>
        </w:rPr>
        <w:t>por minha causa sofrereis.</w:t>
      </w:r>
    </w:p>
    <w:p w14:paraId="4D70B3FF" w14:textId="77777777" w:rsidR="008D0DD8" w:rsidRPr="00D96870" w:rsidRDefault="008D0DD8" w:rsidP="00DF5CC8">
      <w:pPr>
        <w:spacing w:after="0" w:line="276" w:lineRule="auto"/>
        <w:jc w:val="both"/>
        <w:rPr>
          <w:rFonts w:ascii="Times" w:eastAsia="Times" w:hAnsi="Times" w:cs="Times"/>
          <w:b/>
          <w:bC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6D784597" w:rsidR="008D0DD8" w:rsidRPr="005857CF"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Pr="00D96870">
        <w:rPr>
          <w:rFonts w:ascii="Times New Roman" w:eastAsia="Times" w:hAnsi="Times New Roman" w:cs="Times New Roman"/>
          <w:b/>
          <w:bCs/>
          <w:i/>
          <w:iCs/>
          <w:sz w:val="24"/>
          <w:szCs w:val="24"/>
          <w:lang w:eastAsia="pt-BR"/>
        </w:rPr>
        <w:t>.</w:t>
      </w:r>
      <w:r w:rsidRPr="00D96870">
        <w:rPr>
          <w:rFonts w:ascii="Times New Roman" w:eastAsia="Times" w:hAnsi="Times New Roman" w:cs="Times New Roman"/>
          <w:sz w:val="24"/>
          <w:szCs w:val="24"/>
          <w:lang w:eastAsia="pt-BR"/>
        </w:rPr>
        <w:t xml:space="preserve"> </w:t>
      </w:r>
      <w:r w:rsidR="004E18FC" w:rsidRPr="00D96870">
        <w:rPr>
          <w:rFonts w:ascii="Times New Roman" w:eastAsia="Times" w:hAnsi="Times New Roman" w:cs="Times New Roman"/>
          <w:i/>
          <w:iCs/>
          <w:sz w:val="24"/>
          <w:szCs w:val="24"/>
          <w:lang w:eastAsia="pt-BR"/>
        </w:rPr>
        <w:t> </w:t>
      </w:r>
      <w:r w:rsidR="005857CF" w:rsidRPr="005857CF">
        <w:rPr>
          <w:rFonts w:ascii="Times New Roman" w:eastAsia="Times" w:hAnsi="Times New Roman" w:cs="Times New Roman"/>
          <w:i/>
          <w:iCs/>
          <w:sz w:val="24"/>
          <w:szCs w:val="24"/>
          <w:lang w:eastAsia="pt-BR"/>
        </w:rPr>
        <w:t>hoje celebramos fazendo memória da subida de Jesus para</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 xml:space="preserve">junto do Pai. O </w:t>
      </w:r>
      <w:proofErr w:type="gramStart"/>
      <w:r w:rsidR="005857CF" w:rsidRPr="005857CF">
        <w:rPr>
          <w:rFonts w:ascii="Times New Roman" w:eastAsia="Times" w:hAnsi="Times New Roman" w:cs="Times New Roman"/>
          <w:i/>
          <w:iCs/>
          <w:sz w:val="24"/>
          <w:szCs w:val="24"/>
          <w:lang w:eastAsia="pt-BR"/>
        </w:rPr>
        <w:t>Ressuscitado volta</w:t>
      </w:r>
      <w:proofErr w:type="gramEnd"/>
      <w:r w:rsidR="005857CF" w:rsidRPr="005857CF">
        <w:rPr>
          <w:rFonts w:ascii="Times New Roman" w:eastAsia="Times" w:hAnsi="Times New Roman" w:cs="Times New Roman"/>
          <w:i/>
          <w:iCs/>
          <w:sz w:val="24"/>
          <w:szCs w:val="24"/>
          <w:lang w:eastAsia="pt-BR"/>
        </w:rPr>
        <w:t xml:space="preserve"> ao Pai e nos</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indica o caminho a seguir. Hoje rendemos graças</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por todos os meios de comunicação social, sobretudo</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as Pastorais das Comunicações, que tanto têm nos</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ajudado nestes tempos difíceis. Iniciamos também a</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“Semana de Oração pela Unidade Cristã”, cujo</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lema é “gentileza gera gentileza”. Celebremos na</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certeza de que somos chamados e enviados para ser</w:t>
      </w:r>
      <w:r w:rsidR="005857CF">
        <w:rPr>
          <w:rFonts w:ascii="Times New Roman" w:eastAsia="Times" w:hAnsi="Times New Roman" w:cs="Times New Roman"/>
          <w:i/>
          <w:iCs/>
          <w:sz w:val="24"/>
          <w:szCs w:val="24"/>
          <w:lang w:eastAsia="pt-BR"/>
        </w:rPr>
        <w:t xml:space="preserve"> </w:t>
      </w:r>
      <w:r w:rsidR="005857CF" w:rsidRPr="005857CF">
        <w:rPr>
          <w:rFonts w:ascii="Times New Roman" w:eastAsia="Times" w:hAnsi="Times New Roman" w:cs="Times New Roman"/>
          <w:i/>
          <w:iCs/>
          <w:sz w:val="24"/>
          <w:szCs w:val="24"/>
          <w:lang w:eastAsia="pt-BR"/>
        </w:rPr>
        <w:t>sinais do amor de Deus.</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4230CA7D"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Confesso a Deus todo-poderoso e a vós, irmãos e irmãs, que pequei muitas vezes por pensamentos e palavras, atos e omissões, por minha culpa, minha tão grande culpa. E peço à Virgem Maria, aos anjos e santos e a vós, irmãos e irmãs, que rogueis por mim a Deus, nosso Senhor. </w:t>
      </w:r>
      <w:r w:rsidRPr="00D96870">
        <w:rPr>
          <w:rFonts w:ascii="Times" w:eastAsia="Times" w:hAnsi="Times" w:cs="Times"/>
          <w:b/>
          <w:sz w:val="24"/>
          <w:szCs w:val="24"/>
          <w:lang w:eastAsia="pt-BR"/>
        </w:rPr>
        <w:t xml:space="preserve">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D96870" w:rsidRDefault="004D600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5F22C1E9" w14:textId="4D6F765E"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DEUS NOS FALA</w:t>
      </w:r>
    </w:p>
    <w:p w14:paraId="4DD74839" w14:textId="7C702666" w:rsidR="005857CF" w:rsidRDefault="00167C83" w:rsidP="005857CF">
      <w:pPr>
        <w:pStyle w:val="NormalWeb"/>
        <w:spacing w:before="0" w:beforeAutospacing="0" w:after="0"/>
        <w:contextualSpacing/>
        <w:jc w:val="both"/>
        <w:rPr>
          <w:rFonts w:ascii="Times" w:eastAsia="Times" w:hAnsi="Times" w:cs="Times"/>
          <w:i/>
          <w:iCs/>
        </w:rPr>
      </w:pPr>
      <w:r w:rsidRPr="00D96870">
        <w:rPr>
          <w:rFonts w:ascii="Times" w:eastAsia="Times" w:hAnsi="Times" w:cs="Times"/>
          <w:b/>
          <w:bCs/>
          <w:i/>
          <w:iCs/>
        </w:rPr>
        <w:t>A.</w:t>
      </w:r>
      <w:r w:rsidRPr="00D96870">
        <w:rPr>
          <w:rFonts w:ascii="Times" w:eastAsia="Times" w:hAnsi="Times" w:cs="Times"/>
          <w:i/>
          <w:iCs/>
        </w:rPr>
        <w:t xml:space="preserve"> </w:t>
      </w:r>
      <w:r w:rsidR="005857CF" w:rsidRPr="005857CF">
        <w:rPr>
          <w:rFonts w:ascii="Times" w:eastAsia="Times" w:hAnsi="Times" w:cs="Times"/>
          <w:i/>
          <w:iCs/>
        </w:rPr>
        <w:t>A autoridade do Ressuscitado se dá na sua</w:t>
      </w:r>
      <w:r w:rsidR="005857CF">
        <w:rPr>
          <w:rFonts w:ascii="Times" w:eastAsia="Times" w:hAnsi="Times" w:cs="Times"/>
          <w:i/>
          <w:iCs/>
        </w:rPr>
        <w:t xml:space="preserve"> </w:t>
      </w:r>
      <w:r w:rsidR="005857CF" w:rsidRPr="005857CF">
        <w:rPr>
          <w:rFonts w:ascii="Times" w:eastAsia="Times" w:hAnsi="Times" w:cs="Times"/>
          <w:i/>
          <w:iCs/>
        </w:rPr>
        <w:t>entrega pela salvação de todos. E nós somos</w:t>
      </w:r>
      <w:r w:rsidR="005857CF">
        <w:rPr>
          <w:rFonts w:ascii="Times" w:eastAsia="Times" w:hAnsi="Times" w:cs="Times"/>
          <w:i/>
          <w:iCs/>
        </w:rPr>
        <w:t xml:space="preserve"> </w:t>
      </w:r>
      <w:r w:rsidR="005857CF" w:rsidRPr="005857CF">
        <w:rPr>
          <w:rFonts w:ascii="Times" w:eastAsia="Times" w:hAnsi="Times" w:cs="Times"/>
          <w:i/>
          <w:iCs/>
        </w:rPr>
        <w:t>continuadores de sua missão. Com os pés no chão e o</w:t>
      </w:r>
      <w:r w:rsidR="005857CF">
        <w:rPr>
          <w:rFonts w:ascii="Times" w:eastAsia="Times" w:hAnsi="Times" w:cs="Times"/>
          <w:i/>
          <w:iCs/>
        </w:rPr>
        <w:t xml:space="preserve"> </w:t>
      </w:r>
      <w:r w:rsidR="005857CF" w:rsidRPr="005857CF">
        <w:rPr>
          <w:rFonts w:ascii="Times" w:eastAsia="Times" w:hAnsi="Times" w:cs="Times"/>
          <w:i/>
          <w:iCs/>
        </w:rPr>
        <w:t>coração no alto, sejamos nós anunciadores da</w:t>
      </w:r>
      <w:r w:rsidR="005857CF">
        <w:rPr>
          <w:rFonts w:ascii="Times" w:eastAsia="Times" w:hAnsi="Times" w:cs="Times"/>
          <w:i/>
          <w:iCs/>
        </w:rPr>
        <w:t xml:space="preserve"> </w:t>
      </w:r>
      <w:r w:rsidR="005857CF" w:rsidRPr="005857CF">
        <w:rPr>
          <w:rFonts w:ascii="Times" w:eastAsia="Times" w:hAnsi="Times" w:cs="Times"/>
          <w:i/>
          <w:iCs/>
        </w:rPr>
        <w:t>Palavra e formadores de novos discípulos. Ouçamos:</w:t>
      </w:r>
    </w:p>
    <w:p w14:paraId="0FF13ABA" w14:textId="77777777" w:rsidR="005857CF" w:rsidRPr="005857CF" w:rsidRDefault="005857CF" w:rsidP="005857CF">
      <w:pPr>
        <w:spacing w:after="0" w:line="240" w:lineRule="auto"/>
        <w:jc w:val="both"/>
        <w:rPr>
          <w:rFonts w:ascii="Times New Roman" w:eastAsia="Times New Roman" w:hAnsi="Times New Roman" w:cs="Times New Roman"/>
          <w:color w:val="BF8F00" w:themeColor="accent4" w:themeShade="BF"/>
          <w:sz w:val="24"/>
          <w:szCs w:val="24"/>
          <w:lang w:eastAsia="pt-BR"/>
        </w:rPr>
      </w:pPr>
      <w:r w:rsidRPr="005857CF">
        <w:rPr>
          <w:rFonts w:ascii="Times New Roman" w:eastAsia="Times New Roman" w:hAnsi="Times New Roman" w:cs="Times New Roman"/>
          <w:b/>
          <w:bCs/>
          <w:color w:val="BF8F00" w:themeColor="accent4" w:themeShade="BF"/>
          <w:sz w:val="24"/>
          <w:szCs w:val="24"/>
          <w:lang w:eastAsia="pt-BR"/>
        </w:rPr>
        <w:t xml:space="preserve">PRIMEIRA LEITURA </w:t>
      </w:r>
      <w:r w:rsidRPr="005857CF">
        <w:rPr>
          <w:rFonts w:ascii="Times New Roman" w:eastAsia="Times New Roman" w:hAnsi="Times New Roman" w:cs="Times New Roman"/>
          <w:i/>
          <w:iCs/>
          <w:color w:val="BF8F00" w:themeColor="accent4" w:themeShade="BF"/>
          <w:sz w:val="18"/>
          <w:szCs w:val="18"/>
          <w:lang w:eastAsia="pt-BR"/>
        </w:rPr>
        <w:t>(At 1,1-11)</w:t>
      </w:r>
    </w:p>
    <w:p w14:paraId="346698F2"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Leitura dos Atos dos Apóstolos.</w:t>
      </w:r>
    </w:p>
    <w:p w14:paraId="5F0653EA"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No meu primeiro livro, ó Teófilo, já tratei de tudo o que Jesus fez e ensinou, desde o começo, até ao dia em que foi levado para o céu, depois de ter dado instruções, pelo Espírito Santo, aos apóstolos que tinha escolhido. Foi a eles que Jesus se mostrou vivo depois da sua paixão, com numerosas provas. Durante quarenta dias, apareceu-lhes falando do Reino de Deus. Durante uma refeição, deu-lhes esta ordem: “Não vos afasteis de Jerusalém, mas esperai a realização da promessa do Pai, da qual vós me ouvistes falar: ‘João batizou com água; vós, porém, sereis batizados com o Espírito Santo, dentro de poucos dias’”. Então os que estavam reunidos perguntaram a Jesus: “Senhor, é agora que vais restaurar o Reino em Israel?” Jesus respondeu: "Não vos cabe saber os tempos e os momentos que o Pai determinou com a sua própria autoridade. Mas recebereis o poder do Espírito Santo, que descerá sobre vós, para serdes minhas testemunhas em Jerusalém, em toda a Judeia e na Samaria, e até os confins da terra". Depois de dizer isso, Jesus foi levado ao céu, à vista deles. Uma nuvem o encobriu, de forma que seus olhos não podiam mais vê-lo. Os apóstolos continuavam olhando para o céu, enquanto Jesus subia. Apareceram então dois homens vestidos de branco, que lhes disseram: "Homens da Galileia, por que ficais aqui, parados, olhando para o céu? Esse Jesus que vos foi levado para o céu virá do mesmo modo como o vistes partir para o céu". Palavra do Senhor.</w:t>
      </w:r>
    </w:p>
    <w:p w14:paraId="10CE31F5" w14:textId="77777777" w:rsidR="005857CF" w:rsidRPr="005857CF" w:rsidRDefault="005857CF" w:rsidP="005857CF">
      <w:pPr>
        <w:spacing w:after="0" w:line="240" w:lineRule="auto"/>
        <w:rPr>
          <w:rFonts w:ascii="Times New Roman" w:eastAsia="Times New Roman" w:hAnsi="Times New Roman" w:cs="Times New Roman"/>
          <w:sz w:val="24"/>
          <w:szCs w:val="24"/>
          <w:lang w:eastAsia="pt-BR"/>
        </w:rPr>
      </w:pPr>
      <w:r w:rsidRPr="005857CF">
        <w:rPr>
          <w:rFonts w:ascii="Times New Roman" w:eastAsia="Times New Roman" w:hAnsi="Times New Roman" w:cs="Times New Roman"/>
          <w:b/>
          <w:bCs/>
          <w:color w:val="000000"/>
          <w:sz w:val="24"/>
          <w:szCs w:val="24"/>
          <w:lang w:eastAsia="pt-BR"/>
        </w:rPr>
        <w:t>T. Graças a Deus.</w:t>
      </w:r>
    </w:p>
    <w:p w14:paraId="515F3C0D" w14:textId="77777777" w:rsidR="005857CF" w:rsidRPr="005857CF" w:rsidRDefault="005857CF" w:rsidP="005857CF">
      <w:pPr>
        <w:spacing w:after="0" w:line="240" w:lineRule="auto"/>
        <w:rPr>
          <w:rFonts w:ascii="Times New Roman" w:eastAsia="Times New Roman" w:hAnsi="Times New Roman" w:cs="Times New Roman"/>
          <w:sz w:val="24"/>
          <w:szCs w:val="24"/>
          <w:lang w:eastAsia="pt-BR"/>
        </w:rPr>
      </w:pPr>
    </w:p>
    <w:p w14:paraId="4D8F9377" w14:textId="39EAD321" w:rsidR="005857CF" w:rsidRPr="005857CF" w:rsidRDefault="005857CF" w:rsidP="005857CF">
      <w:pPr>
        <w:spacing w:after="0" w:line="240" w:lineRule="auto"/>
        <w:jc w:val="both"/>
        <w:rPr>
          <w:rFonts w:ascii="Times New Roman" w:eastAsia="Times New Roman" w:hAnsi="Times New Roman" w:cs="Times New Roman"/>
          <w:color w:val="BF8F00" w:themeColor="accent4" w:themeShade="BF"/>
          <w:sz w:val="24"/>
          <w:szCs w:val="24"/>
          <w:lang w:eastAsia="pt-BR"/>
        </w:rPr>
      </w:pPr>
      <w:r w:rsidRPr="005857CF">
        <w:rPr>
          <w:rFonts w:ascii="Times New Roman" w:eastAsia="Times New Roman" w:hAnsi="Times New Roman" w:cs="Times New Roman"/>
          <w:b/>
          <w:bCs/>
          <w:color w:val="BF8F00" w:themeColor="accent4" w:themeShade="BF"/>
          <w:sz w:val="24"/>
          <w:szCs w:val="24"/>
          <w:lang w:eastAsia="pt-BR"/>
        </w:rPr>
        <w:t xml:space="preserve">SALMO RESPONSORIAL </w:t>
      </w:r>
      <w:r w:rsidRPr="005857CF">
        <w:rPr>
          <w:rFonts w:ascii="Times New Roman" w:eastAsia="Times New Roman" w:hAnsi="Times New Roman" w:cs="Times New Roman"/>
          <w:i/>
          <w:iCs/>
          <w:color w:val="BF8F00" w:themeColor="accent4" w:themeShade="BF"/>
          <w:sz w:val="20"/>
          <w:szCs w:val="20"/>
          <w:lang w:eastAsia="pt-BR"/>
        </w:rPr>
        <w:t>[</w:t>
      </w:r>
      <w:proofErr w:type="spellStart"/>
      <w:r w:rsidRPr="005857CF">
        <w:rPr>
          <w:rFonts w:ascii="Times New Roman" w:eastAsia="Times New Roman" w:hAnsi="Times New Roman" w:cs="Times New Roman"/>
          <w:i/>
          <w:iCs/>
          <w:color w:val="BF8F00" w:themeColor="accent4" w:themeShade="BF"/>
          <w:sz w:val="20"/>
          <w:szCs w:val="20"/>
          <w:lang w:eastAsia="pt-BR"/>
        </w:rPr>
        <w:t>Sl</w:t>
      </w:r>
      <w:proofErr w:type="spellEnd"/>
      <w:r w:rsidRPr="005857CF">
        <w:rPr>
          <w:rFonts w:ascii="Times New Roman" w:eastAsia="Times New Roman" w:hAnsi="Times New Roman" w:cs="Times New Roman"/>
          <w:i/>
          <w:iCs/>
          <w:color w:val="BF8F00" w:themeColor="accent4" w:themeShade="BF"/>
          <w:sz w:val="20"/>
          <w:szCs w:val="20"/>
          <w:lang w:eastAsia="pt-BR"/>
        </w:rPr>
        <w:t xml:space="preserve"> 96(97)]</w:t>
      </w:r>
    </w:p>
    <w:p w14:paraId="181926C8"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b/>
          <w:bCs/>
          <w:i/>
          <w:iCs/>
          <w:color w:val="000000"/>
          <w:sz w:val="24"/>
          <w:szCs w:val="24"/>
          <w:lang w:eastAsia="pt-BR"/>
        </w:rPr>
        <w:t>Por entre aclamações Deus se elevou, / o Senhor subiu ao toque da trombeta.</w:t>
      </w:r>
    </w:p>
    <w:p w14:paraId="17F18560" w14:textId="581D09FF"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Pr="005857CF">
        <w:rPr>
          <w:rFonts w:ascii="Times New Roman" w:eastAsia="Times New Roman" w:hAnsi="Times New Roman" w:cs="Times New Roman"/>
          <w:color w:val="000000"/>
          <w:sz w:val="24"/>
          <w:szCs w:val="24"/>
          <w:lang w:eastAsia="pt-BR"/>
        </w:rPr>
        <w:t>Povos todos do universo, batei palmas, / gritai a Deus aclamações de alegria! / Porque sublime é o Senhor, o Deus Altíssimo, / o soberano que domina toda a terra.</w:t>
      </w:r>
    </w:p>
    <w:p w14:paraId="279668A0" w14:textId="6AA4969A"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Pr="005857CF">
        <w:rPr>
          <w:rFonts w:ascii="Times New Roman" w:eastAsia="Times New Roman" w:hAnsi="Times New Roman" w:cs="Times New Roman"/>
          <w:color w:val="000000"/>
          <w:sz w:val="24"/>
          <w:szCs w:val="24"/>
          <w:lang w:eastAsia="pt-BR"/>
        </w:rPr>
        <w:t>Por entre aclamações Deus se elevou, / o Senhor subiu ao toque da trombeta. / Salmodiai ao nosso Deus ao som da harpa, / salmodiai ao som da harpa ao nosso Rei! </w:t>
      </w:r>
    </w:p>
    <w:p w14:paraId="5038972B" w14:textId="7A514B25"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Pr="005857CF">
        <w:rPr>
          <w:rFonts w:ascii="Times New Roman" w:eastAsia="Times New Roman" w:hAnsi="Times New Roman" w:cs="Times New Roman"/>
          <w:color w:val="000000"/>
          <w:sz w:val="24"/>
          <w:szCs w:val="24"/>
          <w:lang w:eastAsia="pt-BR"/>
        </w:rPr>
        <w:t>Porque Deus é o grande Rei de toda a terra, / ao som da harpa acompanhai os seus louvores! / Deus reina sobre todas as nações, / está sentado no seu trono glorioso.</w:t>
      </w:r>
    </w:p>
    <w:p w14:paraId="260C2CAE" w14:textId="77777777" w:rsidR="005857CF" w:rsidRPr="005857CF" w:rsidRDefault="005857CF" w:rsidP="005857CF">
      <w:pPr>
        <w:spacing w:after="0" w:line="240" w:lineRule="auto"/>
        <w:rPr>
          <w:rFonts w:ascii="Times New Roman" w:eastAsia="Times New Roman" w:hAnsi="Times New Roman" w:cs="Times New Roman"/>
          <w:sz w:val="24"/>
          <w:szCs w:val="24"/>
          <w:lang w:eastAsia="pt-BR"/>
        </w:rPr>
      </w:pPr>
    </w:p>
    <w:p w14:paraId="3C1AE3CE" w14:textId="787CEE3B" w:rsidR="005857CF" w:rsidRPr="005857CF" w:rsidRDefault="005857CF" w:rsidP="005857CF">
      <w:pPr>
        <w:spacing w:after="0" w:line="240" w:lineRule="auto"/>
        <w:jc w:val="both"/>
        <w:rPr>
          <w:rFonts w:ascii="Times New Roman" w:eastAsia="Times New Roman" w:hAnsi="Times New Roman" w:cs="Times New Roman"/>
          <w:color w:val="BF8F00" w:themeColor="accent4" w:themeShade="BF"/>
          <w:sz w:val="24"/>
          <w:szCs w:val="24"/>
          <w:lang w:eastAsia="pt-BR"/>
        </w:rPr>
      </w:pPr>
      <w:r w:rsidRPr="005857CF">
        <w:rPr>
          <w:rFonts w:ascii="Times New Roman" w:eastAsia="Times New Roman" w:hAnsi="Times New Roman" w:cs="Times New Roman"/>
          <w:b/>
          <w:bCs/>
          <w:color w:val="BF8F00" w:themeColor="accent4" w:themeShade="BF"/>
          <w:sz w:val="24"/>
          <w:szCs w:val="24"/>
          <w:lang w:eastAsia="pt-BR"/>
        </w:rPr>
        <w:t xml:space="preserve">SEGUNDA LEITURA </w:t>
      </w:r>
      <w:r w:rsidRPr="005857CF">
        <w:rPr>
          <w:rFonts w:ascii="Times New Roman" w:eastAsia="Times New Roman" w:hAnsi="Times New Roman" w:cs="Times New Roman"/>
          <w:i/>
          <w:iCs/>
          <w:color w:val="BF8F00" w:themeColor="accent4" w:themeShade="BF"/>
          <w:sz w:val="18"/>
          <w:szCs w:val="18"/>
          <w:lang w:eastAsia="pt-BR"/>
        </w:rPr>
        <w:t>(</w:t>
      </w:r>
      <w:proofErr w:type="spellStart"/>
      <w:r w:rsidRPr="005857CF">
        <w:rPr>
          <w:rFonts w:ascii="Times New Roman" w:eastAsia="Times New Roman" w:hAnsi="Times New Roman" w:cs="Times New Roman"/>
          <w:i/>
          <w:iCs/>
          <w:color w:val="BF8F00" w:themeColor="accent4" w:themeShade="BF"/>
          <w:sz w:val="18"/>
          <w:szCs w:val="18"/>
          <w:lang w:eastAsia="pt-BR"/>
        </w:rPr>
        <w:t>Ef</w:t>
      </w:r>
      <w:proofErr w:type="spellEnd"/>
      <w:r w:rsidRPr="005857CF">
        <w:rPr>
          <w:rFonts w:ascii="Times New Roman" w:eastAsia="Times New Roman" w:hAnsi="Times New Roman" w:cs="Times New Roman"/>
          <w:i/>
          <w:iCs/>
          <w:color w:val="BF8F00" w:themeColor="accent4" w:themeShade="BF"/>
          <w:sz w:val="18"/>
          <w:szCs w:val="18"/>
          <w:lang w:eastAsia="pt-BR"/>
        </w:rPr>
        <w:t xml:space="preserve"> 1,17-23)</w:t>
      </w:r>
    </w:p>
    <w:p w14:paraId="6EA23272"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Leitura da Carta de São Paulo aos Efésios.</w:t>
      </w:r>
    </w:p>
    <w:p w14:paraId="5F762CBC"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 xml:space="preserve">Irmãos: O Deus de nosso Senhor Jesus Cristo, o Pai a quem pertence a glória, vos dê um espírito de sabedoria que </w:t>
      </w:r>
      <w:proofErr w:type="spellStart"/>
      <w:r w:rsidRPr="005857CF">
        <w:rPr>
          <w:rFonts w:ascii="Times New Roman" w:eastAsia="Times New Roman" w:hAnsi="Times New Roman" w:cs="Times New Roman"/>
          <w:color w:val="000000"/>
          <w:sz w:val="24"/>
          <w:szCs w:val="24"/>
          <w:lang w:eastAsia="pt-BR"/>
        </w:rPr>
        <w:t>vo-lo</w:t>
      </w:r>
      <w:proofErr w:type="spellEnd"/>
      <w:r w:rsidRPr="005857CF">
        <w:rPr>
          <w:rFonts w:ascii="Times New Roman" w:eastAsia="Times New Roman" w:hAnsi="Times New Roman" w:cs="Times New Roman"/>
          <w:color w:val="000000"/>
          <w:sz w:val="24"/>
          <w:szCs w:val="24"/>
          <w:lang w:eastAsia="pt-BR"/>
        </w:rPr>
        <w:t xml:space="preserve"> revele e faça verdadeiramente conhecer. Que ele abra o vosso coração à sua luz, para que saibais qual a esperança que o seu chamamento vos dá, qual a riqueza da glória que está na vossa herança com os santos, e que imenso poder ele exerceu em favor de nós que cremos, de acordo com a sua ação e força onipotente. Ele manifestou sua força em Cristo, quando o ressuscitou dos mortos e o fez sentar-se à sua direita nos céus, bem acima de toda autoridade, poder, potência, soberania ou qualquer título que se possa mencionar não somente neste mundo, mas ainda no mundo futuro. Sim, ele pôs tudo sob os seus pés e fez dele, que está acima de tudo, a Cabeça da Igreja, que é o seu corpo, a plenitude daquele que possui a plenitude universal. Palavra do Senhor.</w:t>
      </w:r>
    </w:p>
    <w:p w14:paraId="539F02BC" w14:textId="77777777" w:rsidR="005857CF" w:rsidRPr="005857CF" w:rsidRDefault="005857CF" w:rsidP="005857CF">
      <w:pPr>
        <w:spacing w:after="0" w:line="240" w:lineRule="auto"/>
        <w:rPr>
          <w:rFonts w:ascii="Times New Roman" w:eastAsia="Times New Roman" w:hAnsi="Times New Roman" w:cs="Times New Roman"/>
          <w:sz w:val="24"/>
          <w:szCs w:val="24"/>
          <w:lang w:eastAsia="pt-BR"/>
        </w:rPr>
      </w:pPr>
      <w:r w:rsidRPr="005857CF">
        <w:rPr>
          <w:rFonts w:ascii="Times New Roman" w:eastAsia="Times New Roman" w:hAnsi="Times New Roman" w:cs="Times New Roman"/>
          <w:b/>
          <w:bCs/>
          <w:color w:val="000000"/>
          <w:sz w:val="24"/>
          <w:szCs w:val="24"/>
          <w:lang w:eastAsia="pt-BR"/>
        </w:rPr>
        <w:t>T. Graças a Deus.</w:t>
      </w:r>
    </w:p>
    <w:p w14:paraId="1638C95B" w14:textId="77777777" w:rsidR="005857CF" w:rsidRPr="005857CF" w:rsidRDefault="005857CF" w:rsidP="005857CF">
      <w:pPr>
        <w:spacing w:after="0" w:line="240" w:lineRule="auto"/>
        <w:rPr>
          <w:rFonts w:ascii="Times New Roman" w:eastAsia="Times New Roman" w:hAnsi="Times New Roman" w:cs="Times New Roman"/>
          <w:sz w:val="24"/>
          <w:szCs w:val="24"/>
          <w:lang w:eastAsia="pt-BR"/>
        </w:rPr>
      </w:pPr>
    </w:p>
    <w:p w14:paraId="1B91607B" w14:textId="42EDC474" w:rsidR="005857CF" w:rsidRPr="005857CF" w:rsidRDefault="005857CF" w:rsidP="005857CF">
      <w:pPr>
        <w:spacing w:after="0" w:line="240" w:lineRule="auto"/>
        <w:jc w:val="both"/>
        <w:rPr>
          <w:rFonts w:ascii="Times New Roman" w:eastAsia="Times New Roman" w:hAnsi="Times New Roman" w:cs="Times New Roman"/>
          <w:color w:val="BF8F00" w:themeColor="accent4" w:themeShade="BF"/>
          <w:sz w:val="32"/>
          <w:szCs w:val="32"/>
          <w:lang w:eastAsia="pt-BR"/>
        </w:rPr>
      </w:pPr>
      <w:r w:rsidRPr="005857CF">
        <w:rPr>
          <w:rFonts w:ascii="Times New Roman" w:eastAsia="Times New Roman" w:hAnsi="Times New Roman" w:cs="Times New Roman"/>
          <w:b/>
          <w:bCs/>
          <w:color w:val="BF8F00" w:themeColor="accent4" w:themeShade="BF"/>
          <w:sz w:val="24"/>
          <w:szCs w:val="24"/>
          <w:lang w:eastAsia="pt-BR"/>
        </w:rPr>
        <w:t>ACLAMAÇÃO AO EVANGELHO</w:t>
      </w:r>
    </w:p>
    <w:p w14:paraId="332F1FE8" w14:textId="193939D8" w:rsidR="005857CF" w:rsidRPr="005857CF" w:rsidRDefault="005857CF" w:rsidP="005857CF">
      <w:pPr>
        <w:spacing w:after="0" w:line="240" w:lineRule="auto"/>
        <w:jc w:val="both"/>
        <w:rPr>
          <w:rFonts w:ascii="Times New Roman" w:eastAsia="Times New Roman" w:hAnsi="Times New Roman" w:cs="Times New Roman"/>
          <w:sz w:val="32"/>
          <w:szCs w:val="32"/>
          <w:lang w:eastAsia="pt-BR"/>
        </w:rPr>
      </w:pPr>
      <w:r w:rsidRPr="005857CF">
        <w:rPr>
          <w:rFonts w:ascii="Times New Roman" w:eastAsia="Times New Roman" w:hAnsi="Times New Roman" w:cs="Times New Roman"/>
          <w:b/>
          <w:bCs/>
          <w:i/>
          <w:iCs/>
          <w:color w:val="000000"/>
          <w:sz w:val="24"/>
          <w:szCs w:val="24"/>
          <w:lang w:eastAsia="pt-BR"/>
        </w:rPr>
        <w:t>Aleluia, aleluia</w:t>
      </w:r>
      <w:r w:rsidRPr="005857CF">
        <w:rPr>
          <w:rFonts w:ascii="Times New Roman" w:eastAsia="Times New Roman" w:hAnsi="Times New Roman" w:cs="Times New Roman"/>
          <w:b/>
          <w:bCs/>
          <w:i/>
          <w:iCs/>
          <w:color w:val="000000"/>
          <w:sz w:val="24"/>
          <w:szCs w:val="24"/>
          <w:lang w:eastAsia="pt-BR"/>
        </w:rPr>
        <w:t>, aleluia!</w:t>
      </w:r>
    </w:p>
    <w:p w14:paraId="31E7DD3A" w14:textId="77777777" w:rsidR="005857CF" w:rsidRPr="005857CF" w:rsidRDefault="005857CF" w:rsidP="005857CF">
      <w:pPr>
        <w:spacing w:after="0" w:line="240" w:lineRule="auto"/>
        <w:jc w:val="both"/>
        <w:rPr>
          <w:rFonts w:ascii="Times New Roman" w:eastAsia="Times New Roman" w:hAnsi="Times New Roman" w:cs="Times New Roman"/>
          <w:sz w:val="32"/>
          <w:szCs w:val="32"/>
          <w:lang w:eastAsia="pt-BR"/>
        </w:rPr>
      </w:pPr>
      <w:r w:rsidRPr="005857CF">
        <w:rPr>
          <w:rFonts w:ascii="Times New Roman" w:eastAsia="Times New Roman" w:hAnsi="Times New Roman" w:cs="Times New Roman"/>
          <w:color w:val="000000"/>
          <w:sz w:val="24"/>
          <w:szCs w:val="24"/>
          <w:lang w:eastAsia="pt-BR"/>
        </w:rPr>
        <w:t>Ide ao mundo, ensinai aos povos todos; / convosco estarei todos os dias, até o fim dos tempos, diz Jesus.</w:t>
      </w:r>
    </w:p>
    <w:p w14:paraId="271EBAA9" w14:textId="77777777" w:rsidR="005857CF" w:rsidRPr="005857CF" w:rsidRDefault="005857CF" w:rsidP="005857CF">
      <w:pPr>
        <w:spacing w:after="0" w:line="240" w:lineRule="auto"/>
        <w:rPr>
          <w:rFonts w:ascii="Times New Roman" w:eastAsia="Times New Roman" w:hAnsi="Times New Roman" w:cs="Times New Roman"/>
          <w:sz w:val="32"/>
          <w:szCs w:val="32"/>
          <w:lang w:eastAsia="pt-BR"/>
        </w:rPr>
      </w:pPr>
    </w:p>
    <w:p w14:paraId="60EBAEE6" w14:textId="06132A49" w:rsidR="005857CF" w:rsidRPr="005857CF" w:rsidRDefault="005857CF" w:rsidP="005857CF">
      <w:pPr>
        <w:spacing w:after="0" w:line="240" w:lineRule="auto"/>
        <w:jc w:val="both"/>
        <w:rPr>
          <w:rFonts w:ascii="Times New Roman" w:eastAsia="Times New Roman" w:hAnsi="Times New Roman" w:cs="Times New Roman"/>
          <w:color w:val="BF8F00" w:themeColor="accent4" w:themeShade="BF"/>
          <w:sz w:val="18"/>
          <w:szCs w:val="18"/>
          <w:lang w:eastAsia="pt-BR"/>
        </w:rPr>
      </w:pPr>
      <w:r w:rsidRPr="005857CF">
        <w:rPr>
          <w:rFonts w:ascii="Times New Roman" w:eastAsia="Times New Roman" w:hAnsi="Times New Roman" w:cs="Times New Roman"/>
          <w:b/>
          <w:bCs/>
          <w:color w:val="BF8F00" w:themeColor="accent4" w:themeShade="BF"/>
          <w:sz w:val="24"/>
          <w:szCs w:val="24"/>
          <w:lang w:eastAsia="pt-BR"/>
        </w:rPr>
        <w:t xml:space="preserve">EVANGELHO </w:t>
      </w:r>
      <w:r w:rsidRPr="005857CF">
        <w:rPr>
          <w:rFonts w:ascii="Times New Roman" w:eastAsia="Times New Roman" w:hAnsi="Times New Roman" w:cs="Times New Roman"/>
          <w:i/>
          <w:iCs/>
          <w:color w:val="BF8F00" w:themeColor="accent4" w:themeShade="BF"/>
          <w:sz w:val="18"/>
          <w:szCs w:val="18"/>
          <w:lang w:eastAsia="pt-BR"/>
        </w:rPr>
        <w:t>(</w:t>
      </w:r>
      <w:proofErr w:type="spellStart"/>
      <w:r w:rsidRPr="005857CF">
        <w:rPr>
          <w:rFonts w:ascii="Times New Roman" w:eastAsia="Times New Roman" w:hAnsi="Times New Roman" w:cs="Times New Roman"/>
          <w:i/>
          <w:iCs/>
          <w:color w:val="BF8F00" w:themeColor="accent4" w:themeShade="BF"/>
          <w:sz w:val="18"/>
          <w:szCs w:val="18"/>
          <w:lang w:eastAsia="pt-BR"/>
        </w:rPr>
        <w:t>Mt</w:t>
      </w:r>
      <w:proofErr w:type="spellEnd"/>
      <w:r w:rsidRPr="005857CF">
        <w:rPr>
          <w:rFonts w:ascii="Times New Roman" w:eastAsia="Times New Roman" w:hAnsi="Times New Roman" w:cs="Times New Roman"/>
          <w:i/>
          <w:iCs/>
          <w:color w:val="BF8F00" w:themeColor="accent4" w:themeShade="BF"/>
          <w:sz w:val="18"/>
          <w:szCs w:val="18"/>
          <w:lang w:eastAsia="pt-BR"/>
        </w:rPr>
        <w:t xml:space="preserve"> 28,16-20)</w:t>
      </w:r>
    </w:p>
    <w:p w14:paraId="1C319CBA" w14:textId="77777777" w:rsidR="005857CF" w:rsidRPr="005857CF" w:rsidRDefault="005857CF" w:rsidP="005857CF">
      <w:pPr>
        <w:spacing w:after="0" w:line="240" w:lineRule="auto"/>
        <w:jc w:val="both"/>
        <w:rPr>
          <w:rFonts w:ascii="Times New Roman" w:eastAsia="Times New Roman" w:hAnsi="Times New Roman" w:cs="Times New Roman"/>
          <w:color w:val="000000"/>
          <w:sz w:val="24"/>
          <w:szCs w:val="24"/>
          <w:lang w:eastAsia="pt-BR"/>
        </w:rPr>
      </w:pPr>
      <w:r w:rsidRPr="005857CF">
        <w:rPr>
          <w:rFonts w:ascii="Times New Roman" w:eastAsia="Times New Roman" w:hAnsi="Times New Roman" w:cs="Times New Roman"/>
          <w:color w:val="000000"/>
          <w:sz w:val="24"/>
          <w:szCs w:val="24"/>
          <w:lang w:eastAsia="pt-BR"/>
        </w:rPr>
        <w:t xml:space="preserve">Leitura do Evangelho segundo Mateus. </w:t>
      </w:r>
    </w:p>
    <w:p w14:paraId="47C4D5B0" w14:textId="31B231EA"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N</w:t>
      </w:r>
      <w:r w:rsidRPr="005857CF">
        <w:rPr>
          <w:rFonts w:ascii="Times New Roman" w:eastAsia="Times New Roman" w:hAnsi="Times New Roman" w:cs="Times New Roman"/>
          <w:color w:val="000000"/>
          <w:sz w:val="24"/>
          <w:szCs w:val="24"/>
          <w:lang w:eastAsia="pt-BR"/>
        </w:rPr>
        <w:t xml:space="preserve">aquele tempo, os onze discípulos foram para a Galileia, ao monte que Jesus lhes tinha indicado. Quando viram Jesus, prostraram-se diante dele. Ainda assim alguns duvidaram. Então Jesus aproximou-se e falou: "Toda a autoridade me foi dada no céu e sobre a terra. Portanto, ide e fazei discípulos meus todos os povos, </w:t>
      </w:r>
      <w:r w:rsidRPr="005857CF">
        <w:rPr>
          <w:rFonts w:ascii="Times New Roman" w:eastAsia="Times New Roman" w:hAnsi="Times New Roman" w:cs="Times New Roman"/>
          <w:color w:val="000000"/>
          <w:sz w:val="24"/>
          <w:szCs w:val="24"/>
          <w:lang w:eastAsia="pt-BR"/>
        </w:rPr>
        <w:lastRenderedPageBreak/>
        <w:t>batizando-os em nome do Pai e do Filho e do Espírito Santo, e ensinando-os a observar tudo o que vos ordenei! Eis que eu estarei convosco todos os dias, até o fim do mundo". Palavra da Salvação.             </w:t>
      </w:r>
    </w:p>
    <w:p w14:paraId="6546A736" w14:textId="77777777" w:rsidR="005857CF" w:rsidRPr="005857CF" w:rsidRDefault="005857CF" w:rsidP="005857CF">
      <w:pPr>
        <w:spacing w:after="0" w:line="240" w:lineRule="auto"/>
        <w:rPr>
          <w:rFonts w:ascii="Times New Roman" w:eastAsia="Times New Roman" w:hAnsi="Times New Roman" w:cs="Times New Roman"/>
          <w:sz w:val="24"/>
          <w:szCs w:val="24"/>
          <w:lang w:eastAsia="pt-BR"/>
        </w:rPr>
      </w:pPr>
      <w:r w:rsidRPr="005857CF">
        <w:rPr>
          <w:rFonts w:ascii="Times New Roman" w:eastAsia="Times New Roman" w:hAnsi="Times New Roman" w:cs="Times New Roman"/>
          <w:b/>
          <w:bCs/>
          <w:color w:val="000000"/>
          <w:sz w:val="24"/>
          <w:szCs w:val="24"/>
          <w:lang w:eastAsia="pt-BR"/>
        </w:rPr>
        <w:t>T. Glória a vós, Senhor.</w:t>
      </w:r>
    </w:p>
    <w:p w14:paraId="29CA643A" w14:textId="77777777" w:rsidR="00F85366" w:rsidRPr="00D96870" w:rsidRDefault="00F85366" w:rsidP="000255C8">
      <w:pPr>
        <w:spacing w:after="0" w:line="276" w:lineRule="auto"/>
        <w:jc w:val="both"/>
        <w:rPr>
          <w:rFonts w:ascii="Times" w:eastAsia="Times" w:hAnsi="Times" w:cs="Times"/>
          <w:b/>
          <w:color w:val="BF8F00" w:themeColor="accent4" w:themeShade="BF"/>
          <w:sz w:val="24"/>
          <w:szCs w:val="24"/>
          <w:lang w:eastAsia="pt-BR"/>
        </w:rPr>
      </w:pPr>
    </w:p>
    <w:p w14:paraId="1A15DD78" w14:textId="54570793"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REFLEXÃO </w:t>
      </w:r>
    </w:p>
    <w:p w14:paraId="53DDFE96" w14:textId="50EC3EF7" w:rsidR="004C34E7" w:rsidRPr="00D96870" w:rsidRDefault="004C34E7" w:rsidP="004C34E7">
      <w:pPr>
        <w:spacing w:after="0" w:line="276" w:lineRule="auto"/>
        <w:jc w:val="both"/>
        <w:rPr>
          <w:rFonts w:ascii="Times" w:eastAsia="Times" w:hAnsi="Times" w:cs="Times"/>
          <w:b/>
          <w:i/>
          <w:iCs/>
          <w:color w:val="BF8F00" w:themeColor="accent4" w:themeShade="BF"/>
          <w:sz w:val="24"/>
          <w:szCs w:val="24"/>
          <w:lang w:eastAsia="pt-BR"/>
        </w:rPr>
      </w:pPr>
      <w:r w:rsidRPr="00D96870">
        <w:rPr>
          <w:rFonts w:ascii="Times" w:eastAsia="Times" w:hAnsi="Times" w:cs="Times"/>
          <w:i/>
          <w:iCs/>
          <w:color w:val="BF8F00" w:themeColor="accent4" w:themeShade="BF"/>
          <w:sz w:val="24"/>
          <w:szCs w:val="24"/>
          <w:lang w:eastAsia="pt-BR"/>
        </w:rPr>
        <w:t>(Diálogo em família sobre as leitura</w:t>
      </w:r>
      <w:r w:rsidR="000E1967" w:rsidRPr="00D96870">
        <w:rPr>
          <w:rFonts w:ascii="Times" w:eastAsia="Times" w:hAnsi="Times" w:cs="Times"/>
          <w:i/>
          <w:iCs/>
          <w:color w:val="BF8F00" w:themeColor="accent4" w:themeShade="BF"/>
          <w:sz w:val="24"/>
          <w:szCs w:val="24"/>
          <w:lang w:eastAsia="pt-BR"/>
        </w:rPr>
        <w:t>s</w:t>
      </w:r>
      <w:r w:rsidRPr="00D96870">
        <w:rPr>
          <w:rFonts w:ascii="Times" w:eastAsia="Times" w:hAnsi="Times" w:cs="Times"/>
          <w:i/>
          <w:iCs/>
          <w:color w:val="BF8F00" w:themeColor="accent4" w:themeShade="BF"/>
          <w:sz w:val="24"/>
          <w:szCs w:val="24"/>
          <w:lang w:eastAsia="pt-BR"/>
        </w:rPr>
        <w:t>)</w:t>
      </w:r>
    </w:p>
    <w:p w14:paraId="067CB0F7"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p>
    <w:p w14:paraId="789D997E"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Default="0048011A" w:rsidP="0048011A">
      <w:pPr>
        <w:pStyle w:val="NormalWeb"/>
        <w:spacing w:before="0" w:beforeAutospacing="0" w:after="0" w:afterAutospacing="0"/>
        <w:ind w:right="28"/>
        <w:jc w:val="both"/>
        <w:rPr>
          <w:i/>
          <w:iCs/>
          <w:color w:val="000000"/>
        </w:rPr>
      </w:pPr>
    </w:p>
    <w:p w14:paraId="0D7DB532" w14:textId="77777777" w:rsidR="0048011A" w:rsidRDefault="0048011A" w:rsidP="0048011A">
      <w:pPr>
        <w:pStyle w:val="NormalWeb"/>
        <w:spacing w:before="0" w:beforeAutospacing="0" w:after="0" w:afterAutospacing="0"/>
        <w:ind w:right="28"/>
        <w:contextualSpacing/>
        <w:jc w:val="both"/>
      </w:pPr>
      <w:r w:rsidRPr="0048011A">
        <w:rPr>
          <w:b/>
          <w:bCs/>
        </w:rPr>
        <w:t xml:space="preserve">L. </w:t>
      </w:r>
      <w:r w:rsidRPr="0048011A">
        <w:t xml:space="preserve">Senhor, auxiliai a Igreja, que somos nós, a fim de que seja fiel ao chamado do vosso Filho e testemunhe com amor vosso projeto de salvação. Nós vos pedimos: </w:t>
      </w:r>
    </w:p>
    <w:p w14:paraId="6071A221" w14:textId="77777777" w:rsidR="0048011A" w:rsidRDefault="0048011A" w:rsidP="0048011A">
      <w:pPr>
        <w:pStyle w:val="NormalWeb"/>
        <w:spacing w:before="0" w:beforeAutospacing="0" w:after="0" w:afterAutospacing="0"/>
        <w:ind w:right="28"/>
        <w:contextualSpacing/>
        <w:jc w:val="both"/>
        <w:rPr>
          <w:b/>
          <w:bCs/>
        </w:rPr>
      </w:pPr>
      <w:r w:rsidRPr="0048011A">
        <w:rPr>
          <w:b/>
          <w:bCs/>
        </w:rPr>
        <w:t xml:space="preserve">T. Senhor, escutai a nossa prece! </w:t>
      </w:r>
    </w:p>
    <w:p w14:paraId="14745B34" w14:textId="77777777" w:rsidR="0048011A" w:rsidRDefault="0048011A" w:rsidP="0048011A">
      <w:pPr>
        <w:pStyle w:val="NormalWeb"/>
        <w:spacing w:before="0" w:beforeAutospacing="0" w:after="0" w:afterAutospacing="0"/>
        <w:ind w:right="28"/>
        <w:contextualSpacing/>
        <w:jc w:val="both"/>
      </w:pPr>
      <w:r w:rsidRPr="0048011A">
        <w:rPr>
          <w:b/>
          <w:bCs/>
        </w:rPr>
        <w:t xml:space="preserve">L. </w:t>
      </w:r>
      <w:r w:rsidRPr="0048011A">
        <w:t xml:space="preserve">Senhor, enviai sobre nós os dons do vosso Espírito, para que aprendamos com esta Semana de Oração pela Unidade Cristã a nos unirmos em torno do vosso Filho. Nós vos pedimos: </w:t>
      </w:r>
    </w:p>
    <w:p w14:paraId="57FEF57F" w14:textId="77777777" w:rsidR="0048011A" w:rsidRDefault="0048011A" w:rsidP="0048011A">
      <w:pPr>
        <w:pStyle w:val="NormalWeb"/>
        <w:spacing w:before="0" w:beforeAutospacing="0" w:after="0" w:afterAutospacing="0"/>
        <w:ind w:right="28"/>
        <w:contextualSpacing/>
        <w:jc w:val="both"/>
        <w:rPr>
          <w:b/>
          <w:bCs/>
        </w:rPr>
      </w:pPr>
      <w:r w:rsidRPr="0048011A">
        <w:rPr>
          <w:b/>
          <w:bCs/>
        </w:rPr>
        <w:t xml:space="preserve">T. Senhor, escutai a nossa prece! </w:t>
      </w:r>
    </w:p>
    <w:p w14:paraId="4D310E85" w14:textId="77777777" w:rsidR="0048011A" w:rsidRDefault="0048011A" w:rsidP="0048011A">
      <w:pPr>
        <w:pStyle w:val="NormalWeb"/>
        <w:spacing w:before="0" w:beforeAutospacing="0" w:after="0" w:afterAutospacing="0"/>
        <w:ind w:right="28"/>
        <w:contextualSpacing/>
        <w:jc w:val="both"/>
      </w:pPr>
      <w:r w:rsidRPr="0048011A">
        <w:rPr>
          <w:b/>
          <w:bCs/>
        </w:rPr>
        <w:t xml:space="preserve">L. </w:t>
      </w:r>
      <w:r w:rsidRPr="0048011A">
        <w:t xml:space="preserve">Senhor, abençoai os membros de todas as Pastorais das Comunicações de nossas comunidades, para que não desanimem nestes tempos desafiadores. Nós vos pedimos: </w:t>
      </w:r>
    </w:p>
    <w:p w14:paraId="2C9D0022" w14:textId="6B1CDC01" w:rsidR="0048011A" w:rsidRPr="0048011A" w:rsidRDefault="0048011A" w:rsidP="0048011A">
      <w:pPr>
        <w:pStyle w:val="NormalWeb"/>
        <w:spacing w:before="0" w:beforeAutospacing="0" w:after="0" w:afterAutospacing="0"/>
        <w:ind w:right="28"/>
        <w:contextualSpacing/>
        <w:jc w:val="both"/>
      </w:pPr>
      <w:r w:rsidRPr="0048011A">
        <w:rPr>
          <w:b/>
          <w:bCs/>
        </w:rPr>
        <w:t>T. Senhor, escutai a nossa prece! </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220C3B74" w14:textId="77777777" w:rsidR="008D0DD8" w:rsidRPr="00D96870" w:rsidRDefault="008D0DD8" w:rsidP="00DF5CC8">
      <w:pPr>
        <w:spacing w:after="0" w:line="276" w:lineRule="auto"/>
        <w:jc w:val="both"/>
        <w:rPr>
          <w:rFonts w:ascii="Times" w:eastAsia="Times" w:hAnsi="Times" w:cs="Times"/>
          <w:b/>
          <w:sz w:val="24"/>
          <w:szCs w:val="24"/>
          <w:lang w:eastAsia="pt-BR"/>
        </w:rPr>
      </w:pPr>
    </w:p>
    <w:p w14:paraId="4A51A762" w14:textId="76412CD0" w:rsidR="008D0DD8" w:rsidRPr="00D96870" w:rsidRDefault="004D6003"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AÇÃO DE GRAÇAS</w:t>
      </w:r>
    </w:p>
    <w:p w14:paraId="59AD7809" w14:textId="74312C98" w:rsidR="005857CF" w:rsidRPr="005857CF" w:rsidRDefault="0048011A" w:rsidP="005857CF">
      <w:pPr>
        <w:spacing w:after="0" w:line="240" w:lineRule="auto"/>
        <w:jc w:val="both"/>
        <w:rPr>
          <w:rFonts w:ascii="Times New Roman" w:eastAsia="Times New Roman" w:hAnsi="Times New Roman" w:cs="Times New Roman"/>
          <w:sz w:val="24"/>
          <w:szCs w:val="24"/>
          <w:lang w:eastAsia="pt-BR"/>
        </w:rPr>
      </w:pPr>
      <w:r w:rsidRPr="0048011A">
        <w:rPr>
          <w:rFonts w:ascii="Times New Roman" w:eastAsia="Times New Roman" w:hAnsi="Times New Roman" w:cs="Times New Roman"/>
          <w:b/>
          <w:bCs/>
          <w:color w:val="000000"/>
          <w:sz w:val="24"/>
          <w:szCs w:val="24"/>
          <w:lang w:eastAsia="pt-BR"/>
        </w:rPr>
        <w:t>L</w:t>
      </w:r>
      <w:r w:rsidR="005857CF" w:rsidRPr="005857CF">
        <w:rPr>
          <w:rFonts w:ascii="Times New Roman" w:eastAsia="Times New Roman" w:hAnsi="Times New Roman" w:cs="Times New Roman"/>
          <w:b/>
          <w:bCs/>
          <w:color w:val="000000"/>
          <w:sz w:val="24"/>
          <w:szCs w:val="24"/>
          <w:lang w:eastAsia="pt-BR"/>
        </w:rPr>
        <w:t xml:space="preserve">. </w:t>
      </w:r>
      <w:r w:rsidR="005857CF" w:rsidRPr="005857CF">
        <w:rPr>
          <w:rFonts w:ascii="Times New Roman" w:eastAsia="Times New Roman" w:hAnsi="Times New Roman" w:cs="Times New Roman"/>
          <w:color w:val="000000"/>
          <w:sz w:val="24"/>
          <w:szCs w:val="24"/>
          <w:lang w:eastAsia="pt-BR"/>
        </w:rPr>
        <w:t>Ó Pai Santo, hoje Jesus, vosso Filho, vencedor do pecado e da morte, foi elevado à vossa glória, e nossa humanidade participa da vossa divindade!</w:t>
      </w:r>
    </w:p>
    <w:p w14:paraId="02E89400" w14:textId="77777777" w:rsidR="0048011A" w:rsidRPr="0048011A" w:rsidRDefault="0048011A" w:rsidP="0048011A">
      <w:pPr>
        <w:spacing w:after="0" w:line="240" w:lineRule="auto"/>
        <w:jc w:val="both"/>
        <w:rPr>
          <w:rFonts w:ascii="Times New Roman" w:eastAsia="Times New Roman" w:hAnsi="Times New Roman" w:cs="Times New Roman"/>
          <w:sz w:val="24"/>
          <w:szCs w:val="24"/>
          <w:lang w:eastAsia="pt-BR"/>
        </w:rPr>
      </w:pPr>
      <w:r w:rsidRPr="0048011A">
        <w:rPr>
          <w:rFonts w:ascii="Times New Roman" w:eastAsia="Times New Roman" w:hAnsi="Times New Roman" w:cs="Times New Roman"/>
          <w:b/>
          <w:bCs/>
          <w:color w:val="000000"/>
          <w:sz w:val="24"/>
          <w:szCs w:val="24"/>
          <w:lang w:eastAsia="pt-BR"/>
        </w:rPr>
        <w:t>T. O Senhor subiu ao céu! Aleluia, aleluia!</w:t>
      </w:r>
    </w:p>
    <w:p w14:paraId="2F82820B" w14:textId="1EC445C4" w:rsidR="0048011A" w:rsidRPr="0048011A" w:rsidRDefault="0048011A" w:rsidP="0048011A">
      <w:pPr>
        <w:spacing w:after="0" w:line="240" w:lineRule="auto"/>
        <w:jc w:val="both"/>
        <w:rPr>
          <w:rFonts w:ascii="Times New Roman" w:eastAsia="Times New Roman" w:hAnsi="Times New Roman" w:cs="Times New Roman"/>
          <w:sz w:val="24"/>
          <w:szCs w:val="24"/>
          <w:lang w:eastAsia="pt-BR"/>
        </w:rPr>
      </w:pPr>
      <w:r w:rsidRPr="0048011A">
        <w:rPr>
          <w:rFonts w:ascii="Times New Roman" w:eastAsia="Times New Roman" w:hAnsi="Times New Roman" w:cs="Times New Roman"/>
          <w:b/>
          <w:bCs/>
          <w:color w:val="000000"/>
          <w:sz w:val="24"/>
          <w:szCs w:val="24"/>
          <w:lang w:eastAsia="pt-BR"/>
        </w:rPr>
        <w:t>L</w:t>
      </w:r>
      <w:r w:rsidRPr="0048011A">
        <w:rPr>
          <w:rFonts w:ascii="Times New Roman" w:eastAsia="Times New Roman" w:hAnsi="Times New Roman" w:cs="Times New Roman"/>
          <w:b/>
          <w:bCs/>
          <w:color w:val="000000"/>
          <w:sz w:val="24"/>
          <w:szCs w:val="24"/>
          <w:lang w:eastAsia="pt-BR"/>
        </w:rPr>
        <w:t xml:space="preserve">. </w:t>
      </w:r>
      <w:r w:rsidRPr="0048011A">
        <w:rPr>
          <w:rFonts w:ascii="Times New Roman" w:eastAsia="Times New Roman" w:hAnsi="Times New Roman" w:cs="Times New Roman"/>
          <w:color w:val="000000"/>
          <w:sz w:val="24"/>
          <w:szCs w:val="24"/>
          <w:lang w:eastAsia="pt-BR"/>
        </w:rPr>
        <w:t>Cristo entrou hoje no vosso santuário, ó Pai, e pelo seu sangue derramado, nos leva à libertação. Por este caminho novo e com o coração cheio de fé, lavados nas águas batismais, participamos com ele da glória da eternidade.</w:t>
      </w:r>
    </w:p>
    <w:p w14:paraId="3CC3AE42" w14:textId="77777777" w:rsidR="0048011A" w:rsidRPr="0048011A" w:rsidRDefault="0048011A" w:rsidP="0048011A">
      <w:pPr>
        <w:spacing w:after="0" w:line="240" w:lineRule="auto"/>
        <w:jc w:val="both"/>
        <w:rPr>
          <w:rFonts w:ascii="Times New Roman" w:eastAsia="Times New Roman" w:hAnsi="Times New Roman" w:cs="Times New Roman"/>
          <w:sz w:val="24"/>
          <w:szCs w:val="24"/>
          <w:lang w:eastAsia="pt-BR"/>
        </w:rPr>
      </w:pPr>
      <w:r w:rsidRPr="0048011A">
        <w:rPr>
          <w:rFonts w:ascii="Times New Roman" w:eastAsia="Times New Roman" w:hAnsi="Times New Roman" w:cs="Times New Roman"/>
          <w:b/>
          <w:bCs/>
          <w:color w:val="000000"/>
          <w:sz w:val="24"/>
          <w:szCs w:val="24"/>
          <w:lang w:eastAsia="pt-BR"/>
        </w:rPr>
        <w:t>T. O Senhor subiu ao céu! Aleluia, aleluia!</w:t>
      </w:r>
    </w:p>
    <w:p w14:paraId="3A00E565" w14:textId="4348EED2" w:rsidR="0048011A" w:rsidRPr="0048011A" w:rsidRDefault="0048011A" w:rsidP="0048011A">
      <w:pPr>
        <w:spacing w:after="0" w:line="240" w:lineRule="auto"/>
        <w:jc w:val="both"/>
        <w:rPr>
          <w:rFonts w:ascii="Times New Roman" w:eastAsia="Times New Roman" w:hAnsi="Times New Roman" w:cs="Times New Roman"/>
          <w:sz w:val="24"/>
          <w:szCs w:val="24"/>
          <w:lang w:eastAsia="pt-BR"/>
        </w:rPr>
      </w:pPr>
      <w:r w:rsidRPr="0048011A">
        <w:rPr>
          <w:rFonts w:ascii="Times New Roman" w:eastAsia="Times New Roman" w:hAnsi="Times New Roman" w:cs="Times New Roman"/>
          <w:b/>
          <w:bCs/>
          <w:color w:val="000000"/>
          <w:sz w:val="24"/>
          <w:szCs w:val="24"/>
          <w:lang w:eastAsia="pt-BR"/>
        </w:rPr>
        <w:t>L</w:t>
      </w:r>
      <w:r w:rsidRPr="0048011A">
        <w:rPr>
          <w:rFonts w:ascii="Times New Roman" w:eastAsia="Times New Roman" w:hAnsi="Times New Roman" w:cs="Times New Roman"/>
          <w:b/>
          <w:bCs/>
          <w:color w:val="000000"/>
          <w:sz w:val="24"/>
          <w:szCs w:val="24"/>
          <w:lang w:eastAsia="pt-BR"/>
        </w:rPr>
        <w:t xml:space="preserve">. </w:t>
      </w:r>
      <w:r w:rsidRPr="0048011A">
        <w:rPr>
          <w:rFonts w:ascii="Times New Roman" w:eastAsia="Times New Roman" w:hAnsi="Times New Roman" w:cs="Times New Roman"/>
          <w:color w:val="000000"/>
          <w:sz w:val="24"/>
          <w:szCs w:val="24"/>
          <w:lang w:eastAsia="pt-BR"/>
        </w:rPr>
        <w:t>Jesus hoje vive esta festa, ó Pai, e nós, com ele e o mundo inteiro, nos alegramos e exultamos, esperando pressurosos o envio do Espírito Santo.</w:t>
      </w:r>
    </w:p>
    <w:p w14:paraId="4F6D1388" w14:textId="77777777" w:rsidR="0048011A" w:rsidRPr="0048011A" w:rsidRDefault="0048011A" w:rsidP="0048011A">
      <w:pPr>
        <w:spacing w:after="0" w:line="240" w:lineRule="auto"/>
        <w:jc w:val="both"/>
        <w:rPr>
          <w:rFonts w:ascii="Times New Roman" w:eastAsia="Times New Roman" w:hAnsi="Times New Roman" w:cs="Times New Roman"/>
          <w:sz w:val="24"/>
          <w:szCs w:val="24"/>
          <w:lang w:eastAsia="pt-BR"/>
        </w:rPr>
      </w:pPr>
      <w:r w:rsidRPr="0048011A">
        <w:rPr>
          <w:rFonts w:ascii="Times New Roman" w:eastAsia="Times New Roman" w:hAnsi="Times New Roman" w:cs="Times New Roman"/>
          <w:b/>
          <w:bCs/>
          <w:color w:val="000000"/>
          <w:sz w:val="24"/>
          <w:szCs w:val="24"/>
          <w:lang w:eastAsia="pt-BR"/>
        </w:rPr>
        <w:t>T. O Senhor subiu ao céu! Aleluia, aleluia!</w:t>
      </w:r>
    </w:p>
    <w:p w14:paraId="7927885E" w14:textId="77777777" w:rsidR="000E1967" w:rsidRPr="00D96870" w:rsidRDefault="000E1967" w:rsidP="00DF5CC8">
      <w:pPr>
        <w:spacing w:after="0" w:line="276" w:lineRule="auto"/>
        <w:jc w:val="both"/>
        <w:rPr>
          <w:rFonts w:ascii="Times" w:eastAsia="Times" w:hAnsi="Times" w:cs="Times"/>
          <w:b/>
          <w:color w:val="7030A0"/>
          <w:sz w:val="24"/>
          <w:szCs w:val="24"/>
          <w:lang w:eastAsia="pt-BR"/>
        </w:rPr>
      </w:pPr>
    </w:p>
    <w:p w14:paraId="6082354C" w14:textId="1B286E98" w:rsidR="000E1967"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lastRenderedPageBreak/>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43F63CB0" w14:textId="77777777" w:rsidR="008D0DD8" w:rsidRPr="00D96870"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588314FA"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F984CFF"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CANTO</w:t>
      </w:r>
    </w:p>
    <w:p w14:paraId="7AD6C278"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b/>
          <w:bCs/>
          <w:i/>
          <w:iCs/>
          <w:color w:val="000000"/>
          <w:sz w:val="24"/>
          <w:szCs w:val="24"/>
          <w:lang w:eastAsia="pt-BR"/>
        </w:rPr>
        <w:t>O Senhor subiu ao céu, / aleluia, aleluia! (2x)</w:t>
      </w:r>
    </w:p>
    <w:p w14:paraId="1BEF72BA"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1. Levanta-se Deus, cadê os inimigos? / Na sua presença perecem os iníquos! / São como fumaça que desaparece. / São cera no fogo, que logo derrete!</w:t>
      </w:r>
    </w:p>
    <w:p w14:paraId="4C110A3C"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2. Os justos se alegram diante de Deus; / cantai ao Senhor, vibrai, filhos seus! / Abri o caminho ao grão-cavaleiro, / dançai diante dele, Senhor justiceiro.</w:t>
      </w:r>
    </w:p>
    <w:p w14:paraId="44C27045"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3. Dos órfãos é Pai, das viúvas juiz, / em sua morada só ele é quem diz: / “quem estava sozinho, família encontrou; / quem estava oprimido, tua mão libertou!”</w:t>
      </w:r>
    </w:p>
    <w:p w14:paraId="7259E40D" w14:textId="77777777" w:rsidR="005857CF" w:rsidRPr="005857CF" w:rsidRDefault="005857CF" w:rsidP="005857CF">
      <w:pPr>
        <w:spacing w:after="0" w:line="240" w:lineRule="auto"/>
        <w:jc w:val="both"/>
        <w:rPr>
          <w:rFonts w:ascii="Times New Roman" w:eastAsia="Times New Roman" w:hAnsi="Times New Roman" w:cs="Times New Roman"/>
          <w:sz w:val="24"/>
          <w:szCs w:val="24"/>
          <w:lang w:eastAsia="pt-BR"/>
        </w:rPr>
      </w:pPr>
      <w:r w:rsidRPr="005857CF">
        <w:rPr>
          <w:rFonts w:ascii="Times New Roman" w:eastAsia="Times New Roman" w:hAnsi="Times New Roman" w:cs="Times New Roman"/>
          <w:color w:val="000000"/>
          <w:sz w:val="24"/>
          <w:szCs w:val="24"/>
          <w:lang w:eastAsia="pt-BR"/>
        </w:rPr>
        <w:t>4. À frente do povo saíste, ó Deus; / os céus gotejaram, a terra tremeu: / na sua presença se abala o Sinai, / é Deus que avança, que avança e vai!</w:t>
      </w:r>
    </w:p>
    <w:p w14:paraId="6A476ABE"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p>
    <w:p w14:paraId="37C89EB3" w14:textId="10CED82A" w:rsidR="008D0DD8" w:rsidRPr="00D96870" w:rsidRDefault="002066AE"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ORAÇÃO A NOSSA SENHORA</w:t>
      </w:r>
    </w:p>
    <w:p w14:paraId="267D17BD" w14:textId="596C494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4E18FC" w:rsidRPr="00D96870">
        <w:rPr>
          <w:rFonts w:ascii="Times" w:eastAsia="Times" w:hAnsi="Times" w:cs="Times"/>
          <w:b/>
          <w:sz w:val="24"/>
          <w:szCs w:val="24"/>
          <w:lang w:eastAsia="pt-BR"/>
        </w:rPr>
        <w:t>Rainha do céu, alegrai-vos, aleluia, pois o Senhor, que mereceste trazer em vosso seio, aleluia, ressuscitou como disse, aleluia. Rogai a Deus por nós, aleluia!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3A3E7A9C" w:rsidR="002066AE" w:rsidRPr="00D96870" w:rsidRDefault="000255C8" w:rsidP="00DF5CC8">
      <w:pPr>
        <w:spacing w:after="0" w:line="276" w:lineRule="auto"/>
        <w:jc w:val="both"/>
        <w:rPr>
          <w:rFonts w:ascii="Times" w:eastAsia="Times" w:hAnsi="Times" w:cs="Times"/>
          <w:bCs/>
          <w:i/>
          <w:iCs/>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bCs/>
          <w:i/>
          <w:iCs/>
          <w:sz w:val="24"/>
          <w:szCs w:val="24"/>
          <w:lang w:eastAsia="pt-BR"/>
        </w:rPr>
        <w:t>Permaneçamos unidos a Jesus.</w:t>
      </w: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2020-05-21T22:14:00Z</dcterms:created>
  <dcterms:modified xsi:type="dcterms:W3CDTF">2020-05-21T22:14:00Z</dcterms:modified>
</cp:coreProperties>
</file>