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8A" w:rsidRPr="008A6550" w:rsidRDefault="0019238A" w:rsidP="0019238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A6550">
        <w:rPr>
          <w:rFonts w:ascii="Times New Roman" w:hAnsi="Times New Roman" w:cs="Times New Roman"/>
          <w:b/>
          <w:sz w:val="28"/>
          <w:szCs w:val="28"/>
          <w:lang w:val="pt-BR"/>
        </w:rPr>
        <w:t xml:space="preserve">22° Domingo do Tempo Comum </w:t>
      </w:r>
    </w:p>
    <w:p w:rsidR="0019238A" w:rsidRDefault="0019238A" w:rsidP="0019238A">
      <w:pPr>
        <w:pStyle w:val="SemEspaamen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28 de agosto de 2022 – Ano C</w:t>
      </w:r>
    </w:p>
    <w:p w:rsidR="0019238A" w:rsidRPr="00C625E9" w:rsidRDefault="0019238A" w:rsidP="0019238A">
      <w:pPr>
        <w:pStyle w:val="SemEspaamen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A65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Tema: </w:t>
      </w:r>
      <w:r w:rsidRPr="00C625E9">
        <w:rPr>
          <w:rFonts w:ascii="Times New Roman" w:hAnsi="Times New Roman" w:cs="Times New Roman"/>
          <w:sz w:val="28"/>
          <w:szCs w:val="28"/>
          <w:lang w:val="pt-BR"/>
        </w:rPr>
        <w:t>A humildade faz-nos crescer</w:t>
      </w:r>
    </w:p>
    <w:p w:rsidR="0019238A" w:rsidRDefault="0019238A" w:rsidP="0019238A">
      <w:pPr>
        <w:pStyle w:val="SemEspaamento"/>
        <w:rPr>
          <w:rFonts w:ascii="Times New Roman" w:hAnsi="Times New Roman" w:cs="Times New Roman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Preparar o ambiente: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 xml:space="preserve">(Numa mesa, colocar uma </w:t>
      </w:r>
      <w:r w:rsidRPr="009C154A">
        <w:rPr>
          <w:rFonts w:cstheme="minorHAnsi"/>
          <w:i/>
          <w:sz w:val="24"/>
          <w:szCs w:val="24"/>
          <w:lang w:val="pt-BR"/>
        </w:rPr>
        <w:t>bíblia</w:t>
      </w:r>
      <w:r w:rsidRPr="009C154A">
        <w:rPr>
          <w:rFonts w:cstheme="minorHAnsi"/>
          <w:sz w:val="24"/>
          <w:szCs w:val="24"/>
          <w:lang w:val="pt-BR"/>
        </w:rPr>
        <w:t xml:space="preserve">, uma </w:t>
      </w:r>
      <w:r w:rsidRPr="009C154A">
        <w:rPr>
          <w:rFonts w:cstheme="minorHAnsi"/>
          <w:i/>
          <w:sz w:val="24"/>
          <w:szCs w:val="24"/>
          <w:lang w:val="pt-BR"/>
        </w:rPr>
        <w:t>vela</w:t>
      </w:r>
      <w:r w:rsidRPr="009C154A">
        <w:rPr>
          <w:rFonts w:cstheme="minorHAnsi"/>
          <w:sz w:val="24"/>
          <w:szCs w:val="24"/>
          <w:lang w:val="pt-BR"/>
        </w:rPr>
        <w:t xml:space="preserve"> e alguns </w:t>
      </w:r>
      <w:r w:rsidRPr="009C154A">
        <w:rPr>
          <w:rFonts w:cstheme="minorHAnsi"/>
          <w:i/>
          <w:sz w:val="24"/>
          <w:szCs w:val="24"/>
          <w:lang w:val="pt-BR"/>
        </w:rPr>
        <w:t>retratos de santos</w:t>
      </w:r>
      <w:r w:rsidRPr="009C154A">
        <w:rPr>
          <w:rFonts w:cstheme="minorHAnsi"/>
          <w:sz w:val="24"/>
          <w:szCs w:val="24"/>
          <w:lang w:val="pt-BR"/>
        </w:rPr>
        <w:t xml:space="preserve"> que se destacaram pela pobreza e humildade)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5F1AB6">
      <w:pPr>
        <w:pStyle w:val="SemEspaamento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 xml:space="preserve">Acolhida: </w:t>
      </w:r>
      <w:r w:rsidRPr="009C154A">
        <w:rPr>
          <w:rFonts w:eastAsia="Times New Roman" w:cstheme="minorHAnsi"/>
          <w:sz w:val="24"/>
          <w:szCs w:val="24"/>
          <w:lang w:eastAsia="pt-BR"/>
        </w:rPr>
        <w:t xml:space="preserve">(fazê-la espontânea) Ou:                                                                                          </w:t>
      </w:r>
      <w:r w:rsidRPr="009C154A">
        <w:rPr>
          <w:rFonts w:cstheme="minorHAnsi"/>
          <w:i/>
          <w:sz w:val="24"/>
          <w:szCs w:val="24"/>
          <w:lang w:val="pt-BR"/>
        </w:rPr>
        <w:t xml:space="preserve">Diálogo: </w:t>
      </w:r>
      <w:r w:rsidRPr="009C154A">
        <w:rPr>
          <w:rFonts w:cstheme="minorHAnsi"/>
          <w:sz w:val="24"/>
          <w:szCs w:val="24"/>
          <w:lang w:val="pt-BR"/>
        </w:rPr>
        <w:t xml:space="preserve">Observando os objetos colocados nesta mesa, temos </w:t>
      </w:r>
      <w:r w:rsidRPr="009C154A">
        <w:rPr>
          <w:rFonts w:cstheme="minorHAnsi"/>
          <w:i/>
          <w:sz w:val="24"/>
          <w:szCs w:val="24"/>
          <w:lang w:val="pt-BR"/>
        </w:rPr>
        <w:t>a Bíblia</w:t>
      </w:r>
      <w:r w:rsidRPr="009C154A">
        <w:rPr>
          <w:rFonts w:cstheme="minorHAnsi"/>
          <w:sz w:val="24"/>
          <w:szCs w:val="24"/>
          <w:lang w:val="pt-BR"/>
        </w:rPr>
        <w:t xml:space="preserve">: Palavra de Deus; </w:t>
      </w:r>
      <w:r w:rsidRPr="009C154A">
        <w:rPr>
          <w:rFonts w:cstheme="minorHAnsi"/>
          <w:i/>
          <w:sz w:val="24"/>
          <w:szCs w:val="24"/>
          <w:lang w:val="pt-BR"/>
        </w:rPr>
        <w:t>a vela</w:t>
      </w:r>
      <w:r w:rsidRPr="009C154A">
        <w:rPr>
          <w:rFonts w:cstheme="minorHAnsi"/>
          <w:sz w:val="24"/>
          <w:szCs w:val="24"/>
          <w:lang w:val="pt-BR"/>
        </w:rPr>
        <w:t xml:space="preserve">: luz e calor e </w:t>
      </w:r>
      <w:r w:rsidRPr="009C154A">
        <w:rPr>
          <w:rFonts w:cstheme="minorHAnsi"/>
          <w:i/>
          <w:sz w:val="24"/>
          <w:szCs w:val="24"/>
          <w:lang w:val="pt-BR"/>
        </w:rPr>
        <w:t>retratos de santos</w:t>
      </w:r>
      <w:r w:rsidRPr="009C154A">
        <w:rPr>
          <w:rFonts w:cstheme="minorHAnsi"/>
          <w:sz w:val="24"/>
          <w:szCs w:val="24"/>
          <w:lang w:val="pt-BR"/>
        </w:rPr>
        <w:t>. Alguém pode dizer algo sobre esses santos? (deixar falar).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Na vida desses santos, qual o aspecto que mais os marcaram? (deixar falar – valorizar a humildade e pobreza. Foram grandes, porque se fizeram pequenos).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 xml:space="preserve">Iniciamos nossa oração invocando a Santíssima Trindade com o sinal da cruz: </w:t>
      </w:r>
      <w:r w:rsidRPr="009C154A">
        <w:rPr>
          <w:rFonts w:cstheme="minorHAnsi"/>
          <w:b/>
          <w:sz w:val="24"/>
          <w:szCs w:val="24"/>
          <w:lang w:val="pt-BR"/>
        </w:rPr>
        <w:t>Em nome do Pai, do Filho, e do Espírito Santo, Amém.</w:t>
      </w:r>
    </w:p>
    <w:p w:rsidR="0019238A" w:rsidRPr="009C154A" w:rsidRDefault="0019238A" w:rsidP="0019238A">
      <w:pPr>
        <w:pStyle w:val="SemEspaamento"/>
        <w:ind w:firstLine="708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Motivando o encontro: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Na mentalidade atual, ter êxito na vida significa ser bem-sucedido, seja pelos bens conseguidos, seja pela fama ou pelo poder adquirido. Escutando a Palavra de Deus, poderemos ver o quanto esses objetivos estão longe dos pensamentos de Deus.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Leitura do Evangelho:</w:t>
      </w:r>
      <w:r w:rsidRPr="009C154A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9C154A">
        <w:rPr>
          <w:rFonts w:cstheme="minorHAnsi"/>
          <w:sz w:val="24"/>
          <w:szCs w:val="24"/>
          <w:lang w:val="pt-BR"/>
        </w:rPr>
        <w:t>Lc</w:t>
      </w:r>
      <w:proofErr w:type="spellEnd"/>
      <w:r w:rsidRPr="009C154A">
        <w:rPr>
          <w:rFonts w:cstheme="minorHAnsi"/>
          <w:sz w:val="24"/>
          <w:szCs w:val="24"/>
          <w:lang w:val="pt-BR"/>
        </w:rPr>
        <w:t xml:space="preserve"> 14, 1.7-14.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bookmarkStart w:id="0" w:name="_GoBack"/>
      <w:bookmarkEnd w:id="0"/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Reflexão: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 xml:space="preserve">Neste trecho do Evangelho que acabamos de ouvir, Jesus não quer tanto indicar boas maneiras para nos comportarmos a mesa. Ele quer insistir sobre as condições para entrarmos no Reino de Deus. Trata-se de deixar de lado a ambição e o desejo de poder colocar-se com humildade diante de Deus, Ele que </w:t>
      </w:r>
      <w:r w:rsidRPr="009C154A">
        <w:rPr>
          <w:rFonts w:cstheme="minorHAnsi"/>
          <w:i/>
          <w:sz w:val="24"/>
          <w:szCs w:val="24"/>
          <w:lang w:val="pt-BR"/>
        </w:rPr>
        <w:t>“derruba os poderosos e eleva os humildes”</w:t>
      </w:r>
      <w:r w:rsidRPr="009C154A">
        <w:rPr>
          <w:rFonts w:cstheme="minorHAnsi"/>
          <w:sz w:val="24"/>
          <w:szCs w:val="24"/>
          <w:lang w:val="pt-BR"/>
        </w:rPr>
        <w:t>. (</w:t>
      </w:r>
      <w:proofErr w:type="spellStart"/>
      <w:r w:rsidRPr="009C154A">
        <w:rPr>
          <w:rFonts w:cstheme="minorHAnsi"/>
          <w:sz w:val="24"/>
          <w:szCs w:val="24"/>
          <w:lang w:val="pt-BR"/>
        </w:rPr>
        <w:t>Lc</w:t>
      </w:r>
      <w:proofErr w:type="spellEnd"/>
      <w:r w:rsidRPr="009C154A">
        <w:rPr>
          <w:rFonts w:cstheme="minorHAnsi"/>
          <w:sz w:val="24"/>
          <w:szCs w:val="24"/>
          <w:lang w:val="pt-BR"/>
        </w:rPr>
        <w:t xml:space="preserve"> 1,52)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Depois, como Jesus, somos convidados a servir aos pobres, não para sermos elogiados, mas sim, pela gratuidade. Este modo de agir supõe um despojamento do ser, do nosso ser. Esta pobreza à qual somos convidados supõe que tenhamos em nós a consciência da riqueza do amor de Deus.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Contemplação:</w:t>
      </w:r>
      <w:r w:rsidRPr="009C154A">
        <w:rPr>
          <w:rFonts w:cstheme="minorHAnsi"/>
          <w:sz w:val="24"/>
          <w:szCs w:val="24"/>
          <w:lang w:val="pt-BR"/>
        </w:rPr>
        <w:t xml:space="preserve"> (fundo musical suave)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Relembremos neste momento a humildade de Jesus na gruta de Belém, na pobreza dos meios que Ele utilizava para evangelizar, enquanto andava pela Palestina pregando nas aldeias, na humilhação do julgamento; na cruz. A riqueza de Jesus era o amor do Pai. Relembremos a ressurreição, o Amor que o ressuscitou, que o exaltou.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Questionamentos: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- Temos humildade suficiente para reconhecer os nossos limites?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- Na nossa maneira de falar e de agir, expressamos simplicidade?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-No relacionamento com as pessoas, temos costume de valorizá-las, particularmente as mais humildes?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lastRenderedPageBreak/>
        <w:t>- Para viver esta humildade, será que estamos suficientemente conscientes da riqueza do amor de Deus em nós?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Preces: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 xml:space="preserve">- Por todos aqueles que assumem um papel de autoridade, para que estejam abertos ao Espírito Santo que os convida a servirem com humildade, rezemos: </w:t>
      </w:r>
      <w:r w:rsidRPr="009C154A">
        <w:rPr>
          <w:rFonts w:cstheme="minorHAnsi"/>
          <w:b/>
          <w:sz w:val="24"/>
          <w:szCs w:val="24"/>
          <w:lang w:val="pt-BR"/>
        </w:rPr>
        <w:t>Senhor atendei-nos!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-</w:t>
      </w:r>
      <w:r w:rsidRPr="009C154A">
        <w:rPr>
          <w:rFonts w:cstheme="minorHAnsi"/>
          <w:sz w:val="24"/>
          <w:szCs w:val="24"/>
          <w:lang w:val="pt-BR"/>
        </w:rPr>
        <w:t xml:space="preserve"> Por todos os pobres, para que tomem consciência do valor que eles têm diante de Deus e agradeçam com simplicidade: </w:t>
      </w:r>
      <w:r w:rsidRPr="009C154A">
        <w:rPr>
          <w:rFonts w:cstheme="minorHAnsi"/>
          <w:b/>
          <w:sz w:val="24"/>
          <w:szCs w:val="24"/>
          <w:lang w:val="pt-BR"/>
        </w:rPr>
        <w:t>Senhor atendei-nos!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- Pelas nossas comunidades paroquiais, para que estejam sempre atentas aos mais humildes, valorizando-os, rezemos: S</w:t>
      </w:r>
      <w:r w:rsidRPr="009C154A">
        <w:rPr>
          <w:rFonts w:cstheme="minorHAnsi"/>
          <w:b/>
          <w:sz w:val="24"/>
          <w:szCs w:val="24"/>
          <w:lang w:val="pt-BR"/>
        </w:rPr>
        <w:t>enhor atendei-nos!</w:t>
      </w:r>
    </w:p>
    <w:p w:rsidR="0019238A" w:rsidRPr="009C154A" w:rsidRDefault="0019238A" w:rsidP="00192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C154A">
        <w:rPr>
          <w:rFonts w:eastAsia="Times New Roman" w:cstheme="minorHAnsi"/>
          <w:sz w:val="24"/>
          <w:szCs w:val="24"/>
          <w:lang w:eastAsia="pt-BR"/>
        </w:rPr>
        <w:t xml:space="preserve">(Abrir espaço para que cada um coloque suas intenções).    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PAI NOSSO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Oremos: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 xml:space="preserve">Deus do universo, fonte de todo bem, derramai em nossos corações o Vosso amor e estreitai os laços que nos unem convosco para alimentar em nós o que é bom e, guardar com solicitude, o que nos destes. Por Nosso Senhor Jesus Cristo, Vosso Filho, na unidade do Espírito Santo. </w:t>
      </w:r>
      <w:r w:rsidRPr="009C154A">
        <w:rPr>
          <w:rFonts w:cstheme="minorHAnsi"/>
          <w:b/>
          <w:sz w:val="24"/>
          <w:szCs w:val="24"/>
          <w:lang w:val="pt-BR"/>
        </w:rPr>
        <w:t>Amém.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Compromisso para semana: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- Pedir a uma pessoa da comunidade que nos ensine algo do que ela sabe fazer.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b/>
          <w:sz w:val="24"/>
          <w:szCs w:val="24"/>
          <w:lang w:val="pt-BR"/>
        </w:rPr>
      </w:pPr>
      <w:r w:rsidRPr="009C154A">
        <w:rPr>
          <w:rFonts w:cstheme="minorHAnsi"/>
          <w:b/>
          <w:sz w:val="24"/>
          <w:szCs w:val="24"/>
          <w:lang w:val="pt-BR"/>
        </w:rPr>
        <w:t>Encerramento: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 xml:space="preserve">- Vamos entrar em comunhão com Maria, que, com humildade, se colocou ao serviço de Deus, rezando com ela o </w:t>
      </w:r>
      <w:r w:rsidRPr="009C154A">
        <w:rPr>
          <w:rFonts w:cstheme="minorHAnsi"/>
          <w:b/>
          <w:sz w:val="24"/>
          <w:szCs w:val="24"/>
          <w:lang w:val="pt-BR"/>
        </w:rPr>
        <w:t>Magnificat</w:t>
      </w:r>
      <w:r w:rsidRPr="009C154A">
        <w:rPr>
          <w:rFonts w:cstheme="minorHAnsi"/>
          <w:sz w:val="24"/>
          <w:szCs w:val="24"/>
          <w:lang w:val="pt-BR"/>
        </w:rPr>
        <w:t>, em Lucas (1, 46-55).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  <w:r w:rsidRPr="009C154A">
        <w:rPr>
          <w:rFonts w:cstheme="minorHAnsi"/>
          <w:sz w:val="24"/>
          <w:szCs w:val="24"/>
          <w:lang w:val="pt-BR"/>
        </w:rPr>
        <w:t>- Rezar também três “Ave-Marias”, terminando com: Glória ao Pai, ao Filho e ao Espírito Santo. Amém.</w:t>
      </w: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19238A" w:rsidRPr="009C154A" w:rsidRDefault="0019238A" w:rsidP="0019238A">
      <w:pPr>
        <w:pStyle w:val="SemEspaamento"/>
        <w:jc w:val="both"/>
        <w:rPr>
          <w:rFonts w:cstheme="minorHAnsi"/>
          <w:sz w:val="24"/>
          <w:szCs w:val="24"/>
          <w:lang w:val="pt-BR"/>
        </w:rPr>
      </w:pPr>
    </w:p>
    <w:p w:rsidR="00A72998" w:rsidRPr="009C154A" w:rsidRDefault="00A72998" w:rsidP="0019238A">
      <w:pPr>
        <w:spacing w:line="240" w:lineRule="auto"/>
        <w:rPr>
          <w:rFonts w:cstheme="minorHAnsi"/>
          <w:sz w:val="24"/>
          <w:szCs w:val="24"/>
        </w:rPr>
      </w:pPr>
    </w:p>
    <w:sectPr w:rsidR="00A72998" w:rsidRPr="009C154A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38A"/>
    <w:rsid w:val="000211C9"/>
    <w:rsid w:val="0019238A"/>
    <w:rsid w:val="00241642"/>
    <w:rsid w:val="005F1AB6"/>
    <w:rsid w:val="009C154A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23E7B-1BD1-49F1-B7FC-5A273D2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238A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2022-07-25T23:25:00Z</dcterms:created>
  <dcterms:modified xsi:type="dcterms:W3CDTF">2022-07-28T14:57:00Z</dcterms:modified>
</cp:coreProperties>
</file>