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Batismo do Senhor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10 de janeiro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Tema: Renascidos da 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gua e do Esp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rito Santo!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(A acolhida pode ser feita espontaneamente).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os, sejam todos bem-vindos! Que o Pai nos acolha como filhos e filhas muito amados, na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 na paz de nosso Senhor Jesus Cristo.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Batizado o Senhor, os 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us se abriram, e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rito Santo pairou sobre Ele sob forma de pomba. E a voz do Pai se fez ouvir: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Este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meu Filho muito Amado, Nele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todo o meu amor! Ou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amos.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 Lc 3,15-16.21-22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Nas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guas do rio Jord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o Senhor, Pai santo, Deus eterno e todo-poderoso, revelou o novo Batismo, com sinais admir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veis. Pela voz descida do 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u, ensinou que o Seu Verbo habita entre os seres humanos. E pelo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rito Santo, aparecendo em forma de pomba, fez saber que o Seu Servo, Jesus Cristo, foi ungido com 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leo da alegria e enviado para evangelizar a todos.  As antigas promessas de um Messias Libertador tornam-se reais para o povo sofredor. O Batismo de Jesus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sinal de nossa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>pria consagra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batismal. Como Jesus, somos ungidos pelo batismo para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 xml:space="preserve">m evangelizarmos; somos exigidos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convers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permanente, colocando as coisas de Deus em primeiro lugar; a sermos testemunhas do amor de Jesus para os mais abandonados, deixando agir em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Batismal para colocarmos nossos dons e talentos a Seu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it-I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-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sabe em que local, dia,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e ano foi batizado?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- Como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vive o seu Batismo?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 xml:space="preserve"> 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com uma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ncio, com os olhos fechados, na lembran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do Batismo do Senhor, contemplemos a 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 confiantes na voz de Deus, que tudo transforma.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Pela Santa Igreja, instrumento do amor de Deus e continuadora da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Jesus Cristo, por meio dos sacramentos, especialmente do santo Batismo,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Renovai,Senhor, nosso Batismo, pela for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 do Esp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rito Santo!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Por nossa comunidade, para que cres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a na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incentivando os batizados a assumirem sua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na constru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Reino de Deus, sobretudo no meio dos mais pobres,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Renovai,Senhor, nosso Batismo, pela for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 do Esp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rito Santo!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- Por vossa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rdia, ajudai-nos guardar vossos mandamentos e, iluminados por vosso Santo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rito, para que permane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em vosso amor,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Renovai,Senhor, nosso Batismo, pela for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 do Esp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rito Santo!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(Abrir espa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Deus eterno e todo-poderoso, que, sendo o Cristo batizado no Jord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e pairando sobre ele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rito Santo, o declarastes solenemente vosso Filho, concedei aos vossos filhos adotivos, renascidos da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gua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Santo, perseverar constantemente em Vosso amor.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Procurar saber qual o local, dia,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e ano em que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foi batizado, e a partir de hoje comemore-o. Fa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esta descoberta a respeito de todos os seus familiares.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entregando a Deus a semana e o compromisso assumido.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