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2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Tempo Pascal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03 de abril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Tema: Os Poderes do Ressuscitado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ser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nea),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Sejam todos bem-vindos a este encontro de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os! Que o Cristo ressuscitado e misericordioso seja a nossa for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Estamos celebrando nesta semana a Festa da Divina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rdia, e o grande convite que as Escrituras nos fazem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cultivarmos a cultura da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rdia. Jesus, na sua grande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rdia, venceu o pecado e a morte (Ap1, 18), e agora, confirma os seus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pulos, enquanto povo de Deus ressuscitado. Para tanto, ele confere a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Pedro e aos demais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stolos os mesmos poderes, ou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maiores (cf. At 5,15), para anunciar o Reino da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rdia, 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o Reino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Jo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20, 19-31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Tom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neste evangelho, representa cada um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nas nossas dificuldades em experimentar o Ressuscitado. Como Tom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temos dificuldade em professar que Jesus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nosso Senhor e nosso Deus. Entretanto, precisamos utilizar os nossos sentidos: audi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paladar, olfato, tato e vis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para que a experi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do Ressuscitado seja humanamente acolhida. Jesus, na sua imensa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somente dirige a Sua Palavra (audi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o), como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m, nos oferece reconhec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-Lo atrav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da vis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(mostrou-lhes as 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e o lado). Para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Tom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ser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necess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tocar as marcas dos pregos, e Jesus consentir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isso. Para cada um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Jesus procura revelar-Se conforme a nossa capacidade de compreens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percep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o. Assim, ele realiza muitos sinais para que possamos acreditar que Ele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Cristo, o Filho de Deus, e que, crendo, possamos ter vida em seu nome.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Questionamento: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-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Quais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os sinais do Ressuscitado em minha vida?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Quais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os sentidos mais utilizados por mim para ajudar o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a encontrar-se com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Ressuscitado?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Os sete sacramentos utilizam sinais para facilitar a manifesta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Jesus Ressuscitado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nossas vidas. Conhe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todos estes sinais?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somos a santa assembleia dos que creem em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s; ajudai-nos a proclamar-Vos, com as palavras e com a vida.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Ouvi-nos e atendei-nos,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Partilhamos a Palavra transmitida pelos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stolos, a Eucaristia e a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o, igual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primeira comunidade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; ajudai-nos a viver uma verdadeira fraternidade e comunh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o.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Ouvi-nos e atendei-nos,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Neste Tempo Pascal, muitas das nossas crian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e jovens ter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um encontro decisivo convosco nos sacramentos do Batismo, da Eucaristia, da Penit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ncia, da Confirma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o; dai-lhes a for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e a alegria do Vosso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rito.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Ouvi-nos e atendei-nos,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Pai-nosso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 de eterna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rdia, que reacendeis 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do vosso povo na renova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festa pascal, aumentai a gra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que nos destes.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T: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Ao longo desta semana, vamos descobrir se em nossa comunidade existem pessoas cegas, surdas, ou portadoras de algum tipo de defici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sica e, vamos fazer de tudo para que elas possam, na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de Deus, passar a fazer parte da nossa comunidade.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Pedindo a ajuda de Nossa Senhora, rezemos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